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1EF5" w14:textId="79775B84" w:rsidR="0055108D" w:rsidRPr="00BC6F36" w:rsidRDefault="00780262" w:rsidP="00701BB0">
      <w:pPr>
        <w:pStyle w:val="NormalWeb"/>
        <w:rPr>
          <w:rFonts w:asciiTheme="minorHAnsi" w:hAnsiTheme="minorHAnsi"/>
          <w:b/>
          <w:color w:val="000000" w:themeColor="text1"/>
          <w:u w:val="single"/>
        </w:rPr>
      </w:pPr>
      <w:r>
        <w:rPr>
          <w:rFonts w:asciiTheme="minorHAnsi" w:hAnsiTheme="minorHAnsi"/>
          <w:b/>
          <w:color w:val="000000" w:themeColor="text1"/>
          <w:u w:val="single"/>
        </w:rPr>
        <w:t xml:space="preserve">Southwest Crisis Center - </w:t>
      </w:r>
      <w:r w:rsidR="00290E8E" w:rsidRPr="00BC6F36">
        <w:rPr>
          <w:rFonts w:asciiTheme="minorHAnsi" w:hAnsiTheme="minorHAnsi"/>
          <w:b/>
          <w:color w:val="000000" w:themeColor="text1"/>
          <w:u w:val="single"/>
        </w:rPr>
        <w:t xml:space="preserve">Finance Manager </w:t>
      </w:r>
    </w:p>
    <w:p w14:paraId="0021E441" w14:textId="2E4E6CE5" w:rsidR="00701BB0" w:rsidRPr="00BC6F36" w:rsidRDefault="00201548" w:rsidP="00701BB0">
      <w:pPr>
        <w:pStyle w:val="NormalWeb"/>
        <w:rPr>
          <w:rFonts w:asciiTheme="minorHAnsi" w:hAnsiTheme="minorHAnsi"/>
          <w:bCs/>
          <w:color w:val="000000" w:themeColor="text1"/>
        </w:rPr>
      </w:pPr>
      <w:r w:rsidRPr="00BC6F36">
        <w:rPr>
          <w:rFonts w:asciiTheme="minorHAnsi" w:hAnsiTheme="minorHAnsi"/>
          <w:bCs/>
          <w:color w:val="000000" w:themeColor="text1"/>
        </w:rPr>
        <w:t xml:space="preserve">The Southwest Crisis Center (SWCC) is a non-profit organization </w:t>
      </w:r>
      <w:r w:rsidR="00290E8E" w:rsidRPr="00BC6F36">
        <w:rPr>
          <w:rFonts w:asciiTheme="minorHAnsi" w:hAnsiTheme="minorHAnsi"/>
          <w:bCs/>
          <w:color w:val="000000" w:themeColor="text1"/>
        </w:rPr>
        <w:t>that serves individuals experiencing</w:t>
      </w:r>
      <w:r w:rsidRPr="00BC6F36">
        <w:rPr>
          <w:rFonts w:asciiTheme="minorHAnsi" w:hAnsiTheme="minorHAnsi"/>
          <w:bCs/>
          <w:color w:val="000000" w:themeColor="text1"/>
        </w:rPr>
        <w:t xml:space="preserve"> </w:t>
      </w:r>
      <w:r w:rsidR="00290E8E" w:rsidRPr="00BC6F36">
        <w:rPr>
          <w:rFonts w:asciiTheme="minorHAnsi" w:hAnsiTheme="minorHAnsi"/>
          <w:bCs/>
          <w:color w:val="000000" w:themeColor="text1"/>
        </w:rPr>
        <w:t xml:space="preserve">domestic and sexual violence, </w:t>
      </w:r>
      <w:r w:rsidRPr="00BC6F36">
        <w:rPr>
          <w:rFonts w:asciiTheme="minorHAnsi" w:hAnsiTheme="minorHAnsi"/>
          <w:bCs/>
          <w:color w:val="000000" w:themeColor="text1"/>
        </w:rPr>
        <w:t>sex trafficking</w:t>
      </w:r>
      <w:r w:rsidR="00290E8E" w:rsidRPr="00BC6F36">
        <w:rPr>
          <w:rFonts w:asciiTheme="minorHAnsi" w:hAnsiTheme="minorHAnsi"/>
          <w:bCs/>
          <w:color w:val="000000" w:themeColor="text1"/>
        </w:rPr>
        <w:t>, and child abuse in Southwest Minnesota</w:t>
      </w:r>
      <w:r w:rsidRPr="00BC6F36">
        <w:rPr>
          <w:rFonts w:asciiTheme="minorHAnsi" w:hAnsiTheme="minorHAnsi"/>
          <w:bCs/>
          <w:color w:val="000000" w:themeColor="text1"/>
        </w:rPr>
        <w:t>. Our mission is to end domestic and sexual violence and exploitation for all people. We seek to empower and support survivors’ safety, healing, rights, and autonomy while working to transform institutions and public policy by ackno</w:t>
      </w:r>
      <w:bookmarkStart w:id="0" w:name="_GoBack"/>
      <w:bookmarkEnd w:id="0"/>
      <w:r w:rsidRPr="00BC6F36">
        <w:rPr>
          <w:rFonts w:asciiTheme="minorHAnsi" w:hAnsiTheme="minorHAnsi"/>
          <w:bCs/>
          <w:color w:val="000000" w:themeColor="text1"/>
        </w:rPr>
        <w:t xml:space="preserve">wledging the need for social change. </w:t>
      </w:r>
    </w:p>
    <w:p w14:paraId="2F3E4BFC" w14:textId="2C635317" w:rsidR="00701BB0" w:rsidRPr="00780262" w:rsidRDefault="00701BB0" w:rsidP="00433224">
      <w:pPr>
        <w:pStyle w:val="NormalWeb"/>
        <w:spacing w:before="0" w:beforeAutospacing="0" w:after="0" w:afterAutospacing="0"/>
        <w:rPr>
          <w:rFonts w:asciiTheme="minorHAnsi" w:hAnsiTheme="minorHAnsi"/>
          <w:bCs/>
          <w:color w:val="000000" w:themeColor="text1"/>
        </w:rPr>
      </w:pPr>
      <w:r w:rsidRPr="00BC6F36">
        <w:rPr>
          <w:rFonts w:asciiTheme="minorHAnsi" w:hAnsiTheme="minorHAnsi"/>
          <w:bCs/>
          <w:color w:val="000000" w:themeColor="text1"/>
        </w:rPr>
        <w:t>Hours</w:t>
      </w:r>
      <w:r w:rsidR="00433224" w:rsidRPr="00BC6F36">
        <w:rPr>
          <w:rFonts w:asciiTheme="minorHAnsi" w:hAnsiTheme="minorHAnsi"/>
          <w:bCs/>
          <w:color w:val="000000" w:themeColor="text1"/>
        </w:rPr>
        <w:t>:</w:t>
      </w:r>
      <w:r w:rsidRPr="00BC6F36">
        <w:rPr>
          <w:rFonts w:asciiTheme="minorHAnsi" w:hAnsiTheme="minorHAnsi"/>
          <w:bCs/>
          <w:color w:val="000000" w:themeColor="text1"/>
        </w:rPr>
        <w:t xml:space="preserve"> </w:t>
      </w:r>
      <w:r w:rsidR="00290E8E" w:rsidRPr="00BC6F36">
        <w:rPr>
          <w:rFonts w:asciiTheme="minorHAnsi" w:hAnsiTheme="minorHAnsi"/>
          <w:bCs/>
          <w:color w:val="000000" w:themeColor="text1"/>
        </w:rPr>
        <w:t>Full time exempt, 40 hours/week</w:t>
      </w:r>
      <w:r w:rsidR="00780262">
        <w:rPr>
          <w:rFonts w:asciiTheme="minorHAnsi" w:hAnsiTheme="minorHAnsi"/>
          <w:bCs/>
          <w:color w:val="000000" w:themeColor="text1"/>
        </w:rPr>
        <w:t>,</w:t>
      </w:r>
      <w:r w:rsidR="00290E8E" w:rsidRPr="00BC6F36">
        <w:rPr>
          <w:rFonts w:asciiTheme="minorHAnsi" w:hAnsiTheme="minorHAnsi"/>
          <w:bCs/>
          <w:color w:val="000000" w:themeColor="text1"/>
        </w:rPr>
        <w:t xml:space="preserve"> generally 8 am – 4:30 pm with some </w:t>
      </w:r>
      <w:r w:rsidR="00962A20" w:rsidRPr="00BC6F36">
        <w:rPr>
          <w:rFonts w:asciiTheme="minorHAnsi" w:hAnsiTheme="minorHAnsi"/>
          <w:bCs/>
          <w:color w:val="000000" w:themeColor="text1"/>
        </w:rPr>
        <w:t>evening and weekend hours related to deadlines and agency needs</w:t>
      </w:r>
      <w:r w:rsidR="00290E8E" w:rsidRPr="00BC6F36">
        <w:rPr>
          <w:rFonts w:asciiTheme="minorHAnsi" w:hAnsiTheme="minorHAnsi"/>
          <w:bCs/>
          <w:color w:val="000000" w:themeColor="text1"/>
        </w:rPr>
        <w:t xml:space="preserve">. </w:t>
      </w:r>
      <w:r w:rsidR="00290E8E" w:rsidRPr="00780262">
        <w:rPr>
          <w:rFonts w:asciiTheme="minorHAnsi" w:hAnsiTheme="minorHAnsi"/>
          <w:bCs/>
          <w:color w:val="000000" w:themeColor="text1"/>
          <w:u w:val="single"/>
        </w:rPr>
        <w:t>Position will be hyb</w:t>
      </w:r>
      <w:r w:rsidR="006C32ED" w:rsidRPr="00780262">
        <w:rPr>
          <w:rFonts w:asciiTheme="minorHAnsi" w:hAnsiTheme="minorHAnsi"/>
          <w:bCs/>
          <w:color w:val="000000" w:themeColor="text1"/>
          <w:u w:val="single"/>
        </w:rPr>
        <w:t>rid</w:t>
      </w:r>
      <w:r w:rsidR="00780262">
        <w:rPr>
          <w:rFonts w:asciiTheme="minorHAnsi" w:hAnsiTheme="minorHAnsi"/>
          <w:bCs/>
          <w:color w:val="000000" w:themeColor="text1"/>
          <w:u w:val="single"/>
        </w:rPr>
        <w:t xml:space="preserve"> with home and in-office hours.</w:t>
      </w:r>
      <w:r w:rsidR="00780262">
        <w:rPr>
          <w:rFonts w:asciiTheme="minorHAnsi" w:hAnsiTheme="minorHAnsi"/>
          <w:bCs/>
          <w:color w:val="000000" w:themeColor="text1"/>
        </w:rPr>
        <w:t xml:space="preserve"> All supplies will be provided by the SWCC. </w:t>
      </w:r>
    </w:p>
    <w:p w14:paraId="03F5C923" w14:textId="4A9A7FB3" w:rsidR="00201548" w:rsidRPr="00780262" w:rsidRDefault="00201548" w:rsidP="00201548">
      <w:pPr>
        <w:pStyle w:val="NormalWeb"/>
        <w:rPr>
          <w:rFonts w:asciiTheme="minorHAnsi" w:hAnsiTheme="minorHAnsi"/>
          <w:bCs/>
          <w:color w:val="000000" w:themeColor="text1"/>
          <w:u w:val="single"/>
        </w:rPr>
      </w:pPr>
      <w:r w:rsidRPr="00780262">
        <w:rPr>
          <w:rFonts w:asciiTheme="minorHAnsi" w:hAnsiTheme="minorHAnsi"/>
          <w:bCs/>
          <w:color w:val="000000" w:themeColor="text1"/>
          <w:u w:val="single"/>
        </w:rPr>
        <w:t xml:space="preserve">Position Summary </w:t>
      </w:r>
    </w:p>
    <w:p w14:paraId="0731E343" w14:textId="1E84A77F" w:rsidR="00201548" w:rsidRPr="00BC6F36" w:rsidRDefault="00290E8E" w:rsidP="00201548">
      <w:pPr>
        <w:pStyle w:val="NormalWeb"/>
        <w:rPr>
          <w:rFonts w:asciiTheme="minorHAnsi" w:hAnsiTheme="minorHAnsi"/>
          <w:bCs/>
          <w:color w:val="000000" w:themeColor="text1"/>
        </w:rPr>
      </w:pPr>
      <w:r w:rsidRPr="00BC6F36">
        <w:rPr>
          <w:rFonts w:asciiTheme="minorHAnsi" w:hAnsiTheme="minorHAnsi"/>
          <w:bCs/>
          <w:color w:val="000000" w:themeColor="text1"/>
        </w:rPr>
        <w:t xml:space="preserve">The Finance Manager </w:t>
      </w:r>
      <w:r w:rsidR="00201548" w:rsidRPr="00BC6F36">
        <w:rPr>
          <w:rFonts w:asciiTheme="minorHAnsi" w:hAnsiTheme="minorHAnsi"/>
          <w:bCs/>
          <w:color w:val="000000" w:themeColor="text1"/>
        </w:rPr>
        <w:t xml:space="preserve">ensures that financial and accounting functions are performed in accordance with standard accounting procedures and that the financial data accurately reflects the condition of the organization and provides reliable information necessary to control operations and make informed business decisions. Primary responsibilities include, but are not </w:t>
      </w:r>
      <w:r w:rsidR="00201548" w:rsidRPr="00780262">
        <w:rPr>
          <w:rFonts w:asciiTheme="minorHAnsi" w:hAnsiTheme="minorHAnsi"/>
          <w:bCs/>
          <w:color w:val="000000" w:themeColor="text1"/>
        </w:rPr>
        <w:t>limited to</w:t>
      </w:r>
      <w:r w:rsidR="00182AED" w:rsidRPr="00780262">
        <w:rPr>
          <w:rFonts w:asciiTheme="minorHAnsi" w:hAnsiTheme="minorHAnsi"/>
          <w:bCs/>
          <w:color w:val="000000" w:themeColor="text1"/>
        </w:rPr>
        <w:t xml:space="preserve">, </w:t>
      </w:r>
      <w:r w:rsidR="00711A3F" w:rsidRPr="00780262">
        <w:rPr>
          <w:rFonts w:asciiTheme="minorHAnsi" w:hAnsiTheme="minorHAnsi"/>
          <w:bCs/>
          <w:color w:val="000000" w:themeColor="text1"/>
        </w:rPr>
        <w:t xml:space="preserve">entering </w:t>
      </w:r>
      <w:r w:rsidR="00A830DC" w:rsidRPr="00780262">
        <w:rPr>
          <w:rFonts w:asciiTheme="minorHAnsi" w:hAnsiTheme="minorHAnsi"/>
          <w:bCs/>
          <w:color w:val="000000" w:themeColor="text1"/>
        </w:rPr>
        <w:t>grant budgets,</w:t>
      </w:r>
      <w:r w:rsidR="00780262" w:rsidRPr="00780262">
        <w:rPr>
          <w:rFonts w:asciiTheme="minorHAnsi" w:hAnsiTheme="minorHAnsi"/>
          <w:bCs/>
          <w:color w:val="000000" w:themeColor="text1"/>
        </w:rPr>
        <w:t xml:space="preserve"> </w:t>
      </w:r>
      <w:r w:rsidR="00D631E7" w:rsidRPr="00780262">
        <w:rPr>
          <w:rFonts w:asciiTheme="minorHAnsi" w:hAnsiTheme="minorHAnsi"/>
          <w:bCs/>
          <w:color w:val="000000" w:themeColor="text1"/>
        </w:rPr>
        <w:t>tracking expenses</w:t>
      </w:r>
      <w:r w:rsidR="00F17E65" w:rsidRPr="00780262">
        <w:rPr>
          <w:rFonts w:asciiTheme="minorHAnsi" w:hAnsiTheme="minorHAnsi"/>
          <w:bCs/>
          <w:color w:val="000000" w:themeColor="text1"/>
        </w:rPr>
        <w:t xml:space="preserve"> </w:t>
      </w:r>
      <w:r w:rsidR="00D631E7" w:rsidRPr="00780262">
        <w:rPr>
          <w:rFonts w:asciiTheme="minorHAnsi" w:hAnsiTheme="minorHAnsi"/>
          <w:bCs/>
          <w:color w:val="000000" w:themeColor="text1"/>
        </w:rPr>
        <w:t xml:space="preserve">and </w:t>
      </w:r>
      <w:r w:rsidR="00711A3F" w:rsidRPr="00780262">
        <w:rPr>
          <w:rFonts w:asciiTheme="minorHAnsi" w:hAnsiTheme="minorHAnsi"/>
          <w:bCs/>
          <w:color w:val="000000" w:themeColor="text1"/>
        </w:rPr>
        <w:t>receipts</w:t>
      </w:r>
      <w:r w:rsidR="00D631E7" w:rsidRPr="00780262">
        <w:rPr>
          <w:rFonts w:asciiTheme="minorHAnsi" w:hAnsiTheme="minorHAnsi"/>
          <w:bCs/>
          <w:color w:val="000000" w:themeColor="text1"/>
        </w:rPr>
        <w:t xml:space="preserve">, </w:t>
      </w:r>
      <w:r w:rsidR="00201548" w:rsidRPr="00780262">
        <w:rPr>
          <w:rFonts w:asciiTheme="minorHAnsi" w:hAnsiTheme="minorHAnsi"/>
          <w:bCs/>
          <w:color w:val="000000" w:themeColor="text1"/>
        </w:rPr>
        <w:t>identifying a</w:t>
      </w:r>
      <w:r w:rsidR="00F17E65" w:rsidRPr="00780262">
        <w:rPr>
          <w:rFonts w:asciiTheme="minorHAnsi" w:hAnsiTheme="minorHAnsi"/>
          <w:bCs/>
          <w:color w:val="000000" w:themeColor="text1"/>
        </w:rPr>
        <w:t>reas for cost reductions</w:t>
      </w:r>
      <w:r w:rsidR="00201548" w:rsidRPr="00780262">
        <w:rPr>
          <w:rFonts w:asciiTheme="minorHAnsi" w:hAnsiTheme="minorHAnsi"/>
          <w:bCs/>
          <w:color w:val="000000" w:themeColor="text1"/>
        </w:rPr>
        <w:t xml:space="preserve">, </w:t>
      </w:r>
      <w:r w:rsidR="00711A3F" w:rsidRPr="00780262">
        <w:rPr>
          <w:rFonts w:asciiTheme="minorHAnsi" w:hAnsiTheme="minorHAnsi"/>
          <w:bCs/>
          <w:color w:val="000000" w:themeColor="text1"/>
        </w:rPr>
        <w:t xml:space="preserve">grant financial reporting, </w:t>
      </w:r>
      <w:r w:rsidR="00F17E65" w:rsidRPr="00780262">
        <w:rPr>
          <w:rFonts w:asciiTheme="minorHAnsi" w:hAnsiTheme="minorHAnsi"/>
          <w:bCs/>
          <w:color w:val="000000" w:themeColor="text1"/>
        </w:rPr>
        <w:t xml:space="preserve">assisting with the </w:t>
      </w:r>
      <w:r w:rsidR="00201548" w:rsidRPr="00780262">
        <w:rPr>
          <w:rFonts w:asciiTheme="minorHAnsi" w:hAnsiTheme="minorHAnsi"/>
          <w:bCs/>
          <w:color w:val="000000" w:themeColor="text1"/>
        </w:rPr>
        <w:t>annual audit process</w:t>
      </w:r>
      <w:r w:rsidR="00A830DC" w:rsidRPr="00780262">
        <w:rPr>
          <w:rFonts w:asciiTheme="minorHAnsi" w:hAnsiTheme="minorHAnsi"/>
          <w:bCs/>
          <w:color w:val="000000" w:themeColor="text1"/>
        </w:rPr>
        <w:t>, and payroll duties</w:t>
      </w:r>
    </w:p>
    <w:p w14:paraId="1FE846E0" w14:textId="77777777" w:rsidR="00201548" w:rsidRPr="00780262" w:rsidRDefault="00201548" w:rsidP="00201548">
      <w:pPr>
        <w:pStyle w:val="NormalWeb"/>
        <w:rPr>
          <w:rFonts w:asciiTheme="minorHAnsi" w:hAnsiTheme="minorHAnsi"/>
          <w:bCs/>
          <w:color w:val="000000" w:themeColor="text1"/>
          <w:u w:val="single"/>
        </w:rPr>
      </w:pPr>
      <w:r w:rsidRPr="00780262">
        <w:rPr>
          <w:rFonts w:asciiTheme="minorHAnsi" w:hAnsiTheme="minorHAnsi"/>
          <w:bCs/>
          <w:color w:val="000000" w:themeColor="text1"/>
          <w:u w:val="single"/>
        </w:rPr>
        <w:t xml:space="preserve">Essential Duties &amp; Responsibilities </w:t>
      </w:r>
    </w:p>
    <w:p w14:paraId="1F5D01A0" w14:textId="6812F074" w:rsidR="00201548" w:rsidRPr="00BC6F36" w:rsidRDefault="00201548" w:rsidP="00201548">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Maintain a complete and accurate general ledger in accordance with Generally Accepted Accounting Principles (GAAP)</w:t>
      </w:r>
      <w:r w:rsidR="00962A20" w:rsidRPr="00BC6F36">
        <w:rPr>
          <w:rFonts w:asciiTheme="minorHAnsi" w:hAnsiTheme="minorHAnsi"/>
          <w:bCs/>
          <w:color w:val="000000" w:themeColor="text1"/>
        </w:rPr>
        <w:t xml:space="preserve">. </w:t>
      </w:r>
      <w:r w:rsidRPr="00BC6F36">
        <w:rPr>
          <w:rFonts w:asciiTheme="minorHAnsi" w:hAnsiTheme="minorHAnsi"/>
          <w:bCs/>
          <w:color w:val="000000" w:themeColor="text1"/>
        </w:rPr>
        <w:t xml:space="preserve"> </w:t>
      </w:r>
    </w:p>
    <w:p w14:paraId="30612045" w14:textId="0299B7D2" w:rsidR="00577CE0" w:rsidRPr="00BC6F36" w:rsidRDefault="00962A20" w:rsidP="00577CE0">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 xml:space="preserve">Work with </w:t>
      </w:r>
      <w:r w:rsidRPr="00780262">
        <w:rPr>
          <w:rFonts w:asciiTheme="minorHAnsi" w:hAnsiTheme="minorHAnsi"/>
          <w:bCs/>
          <w:color w:val="000000" w:themeColor="text1"/>
        </w:rPr>
        <w:t>administrative assistant to</w:t>
      </w:r>
      <w:r w:rsidR="00BC6F36" w:rsidRPr="00780262">
        <w:rPr>
          <w:rFonts w:asciiTheme="minorHAnsi" w:hAnsiTheme="minorHAnsi"/>
          <w:bCs/>
          <w:color w:val="000000" w:themeColor="text1"/>
        </w:rPr>
        <w:t xml:space="preserve"> </w:t>
      </w:r>
      <w:r w:rsidR="00980F14" w:rsidRPr="00780262">
        <w:rPr>
          <w:rFonts w:asciiTheme="minorHAnsi" w:hAnsiTheme="minorHAnsi"/>
          <w:bCs/>
          <w:color w:val="000000" w:themeColor="text1"/>
        </w:rPr>
        <w:t>enter</w:t>
      </w:r>
      <w:r w:rsidR="00A830DC" w:rsidRPr="00780262">
        <w:rPr>
          <w:rFonts w:asciiTheme="minorHAnsi" w:hAnsiTheme="minorHAnsi"/>
          <w:bCs/>
          <w:color w:val="000000" w:themeColor="text1"/>
        </w:rPr>
        <w:t xml:space="preserve"> and</w:t>
      </w:r>
      <w:r w:rsidR="00980F14" w:rsidRPr="00780262">
        <w:rPr>
          <w:rFonts w:asciiTheme="minorHAnsi" w:hAnsiTheme="minorHAnsi"/>
          <w:bCs/>
          <w:color w:val="000000" w:themeColor="text1"/>
        </w:rPr>
        <w:t xml:space="preserve"> </w:t>
      </w:r>
      <w:r w:rsidRPr="00780262">
        <w:rPr>
          <w:rFonts w:asciiTheme="minorHAnsi" w:hAnsiTheme="minorHAnsi"/>
          <w:bCs/>
          <w:color w:val="000000" w:themeColor="text1"/>
        </w:rPr>
        <w:t xml:space="preserve">monitor </w:t>
      </w:r>
      <w:r w:rsidR="00577CE0" w:rsidRPr="00BC6F36">
        <w:rPr>
          <w:rFonts w:asciiTheme="minorHAnsi" w:hAnsiTheme="minorHAnsi"/>
          <w:bCs/>
          <w:color w:val="000000" w:themeColor="text1"/>
        </w:rPr>
        <w:t xml:space="preserve">expenses and income into </w:t>
      </w:r>
      <w:r w:rsidRPr="00BC6F36">
        <w:rPr>
          <w:rFonts w:asciiTheme="minorHAnsi" w:hAnsiTheme="minorHAnsi"/>
          <w:bCs/>
          <w:color w:val="000000" w:themeColor="text1"/>
        </w:rPr>
        <w:t>(</w:t>
      </w:r>
      <w:proofErr w:type="spellStart"/>
      <w:r w:rsidRPr="00BC6F36">
        <w:rPr>
          <w:rFonts w:asciiTheme="minorHAnsi" w:hAnsiTheme="minorHAnsi"/>
          <w:bCs/>
          <w:color w:val="000000" w:themeColor="text1"/>
        </w:rPr>
        <w:t>Quickbooks</w:t>
      </w:r>
      <w:proofErr w:type="spellEnd"/>
      <w:r w:rsidRPr="00BC6F36">
        <w:rPr>
          <w:rFonts w:asciiTheme="minorHAnsi" w:hAnsiTheme="minorHAnsi"/>
          <w:bCs/>
          <w:color w:val="000000" w:themeColor="text1"/>
        </w:rPr>
        <w:t xml:space="preserve">) accounting program. </w:t>
      </w:r>
    </w:p>
    <w:p w14:paraId="5717A3D1" w14:textId="05847762" w:rsidR="00182AED" w:rsidRPr="00BC6F36" w:rsidRDefault="00182AED" w:rsidP="00182AED">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Pay bills, write checks and make deposits</w:t>
      </w:r>
      <w:r w:rsidR="00962A20" w:rsidRPr="00BC6F36">
        <w:rPr>
          <w:rFonts w:asciiTheme="minorHAnsi" w:hAnsiTheme="minorHAnsi"/>
          <w:bCs/>
          <w:color w:val="000000" w:themeColor="text1"/>
        </w:rPr>
        <w:t xml:space="preserve"> on a weekly basis. </w:t>
      </w:r>
    </w:p>
    <w:p w14:paraId="40F45DD2" w14:textId="39A5ED6E" w:rsidR="00182AED" w:rsidRPr="00BC6F36" w:rsidRDefault="00962A20" w:rsidP="00182AED">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 xml:space="preserve">Process </w:t>
      </w:r>
      <w:r w:rsidR="00182AED" w:rsidRPr="00BC6F36">
        <w:rPr>
          <w:rFonts w:asciiTheme="minorHAnsi" w:hAnsiTheme="minorHAnsi"/>
          <w:bCs/>
          <w:color w:val="000000" w:themeColor="text1"/>
        </w:rPr>
        <w:t>bi-weekly payroll</w:t>
      </w:r>
      <w:r w:rsidRPr="00BC6F36">
        <w:rPr>
          <w:rFonts w:asciiTheme="minorHAnsi" w:hAnsiTheme="minorHAnsi"/>
          <w:bCs/>
          <w:color w:val="000000" w:themeColor="text1"/>
        </w:rPr>
        <w:t xml:space="preserve">, including payroll taxes and fringe </w:t>
      </w:r>
      <w:r w:rsidR="00980F14" w:rsidRPr="00BC6F36">
        <w:rPr>
          <w:rFonts w:asciiTheme="minorHAnsi" w:hAnsiTheme="minorHAnsi"/>
          <w:bCs/>
          <w:color w:val="000000" w:themeColor="text1"/>
        </w:rPr>
        <w:t xml:space="preserve">benefits </w:t>
      </w:r>
      <w:r w:rsidRPr="00BC6F36">
        <w:rPr>
          <w:rFonts w:asciiTheme="minorHAnsi" w:hAnsiTheme="minorHAnsi"/>
          <w:bCs/>
          <w:color w:val="000000" w:themeColor="text1"/>
        </w:rPr>
        <w:t xml:space="preserve">allocations. </w:t>
      </w:r>
    </w:p>
    <w:p w14:paraId="685F4FE3" w14:textId="2D926BA8" w:rsidR="00611759" w:rsidRPr="00BC6F36" w:rsidRDefault="00611759" w:rsidP="00182AED">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Track and manage all grant funding</w:t>
      </w:r>
      <w:r w:rsidR="00962A20" w:rsidRPr="00BC6F36">
        <w:rPr>
          <w:rFonts w:asciiTheme="minorHAnsi" w:hAnsiTheme="minorHAnsi"/>
          <w:bCs/>
          <w:color w:val="000000" w:themeColor="text1"/>
        </w:rPr>
        <w:t xml:space="preserve"> in collaboration with agency leadership team, including monthly grant reporting, desk reviews, and reconciliation</w:t>
      </w:r>
      <w:r w:rsidR="00980F14" w:rsidRPr="00BC6F36">
        <w:rPr>
          <w:rFonts w:asciiTheme="minorHAnsi" w:hAnsiTheme="minorHAnsi"/>
          <w:bCs/>
          <w:color w:val="000000" w:themeColor="text1"/>
        </w:rPr>
        <w:t>s</w:t>
      </w:r>
      <w:r w:rsidR="00962A20" w:rsidRPr="00BC6F36">
        <w:rPr>
          <w:rFonts w:asciiTheme="minorHAnsi" w:hAnsiTheme="minorHAnsi"/>
          <w:bCs/>
          <w:color w:val="000000" w:themeColor="text1"/>
        </w:rPr>
        <w:t xml:space="preserve">. </w:t>
      </w:r>
      <w:r w:rsidRPr="00BC6F36">
        <w:rPr>
          <w:rFonts w:asciiTheme="minorHAnsi" w:hAnsiTheme="minorHAnsi"/>
          <w:bCs/>
          <w:color w:val="000000" w:themeColor="text1"/>
        </w:rPr>
        <w:t xml:space="preserve"> </w:t>
      </w:r>
    </w:p>
    <w:p w14:paraId="059E936E" w14:textId="557FF12B" w:rsidR="00D631E7" w:rsidRPr="00BC6F36" w:rsidRDefault="00962A20" w:rsidP="00D631E7">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 xml:space="preserve">Prepare </w:t>
      </w:r>
      <w:r w:rsidR="00B02298" w:rsidRPr="00BC6F36">
        <w:rPr>
          <w:rFonts w:asciiTheme="minorHAnsi" w:hAnsiTheme="minorHAnsi"/>
          <w:bCs/>
          <w:color w:val="000000" w:themeColor="text1"/>
        </w:rPr>
        <w:t xml:space="preserve">financial reports for leadership team and board of directors on a monthly basis. </w:t>
      </w:r>
    </w:p>
    <w:p w14:paraId="40392BF0" w14:textId="2853E25A" w:rsidR="00577CE0" w:rsidRPr="00BC6F36" w:rsidRDefault="00577CE0" w:rsidP="00577CE0">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Maintain petty cash for all five county offices and reconcile on a monthly basis</w:t>
      </w:r>
      <w:r w:rsidR="00B02298" w:rsidRPr="00BC6F36">
        <w:rPr>
          <w:rFonts w:asciiTheme="minorHAnsi" w:hAnsiTheme="minorHAnsi"/>
          <w:bCs/>
          <w:color w:val="000000" w:themeColor="text1"/>
        </w:rPr>
        <w:t>.</w:t>
      </w:r>
    </w:p>
    <w:p w14:paraId="6422E42A" w14:textId="30E081E6" w:rsidR="00E64398" w:rsidRPr="00BC6F36" w:rsidRDefault="00B02298" w:rsidP="00D631E7">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Have a solid understanding of cost allocation methods.</w:t>
      </w:r>
    </w:p>
    <w:p w14:paraId="72324440" w14:textId="2455F3F3" w:rsidR="00201548" w:rsidRPr="00BC6F36" w:rsidRDefault="00201548" w:rsidP="00201548">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Reconcile accounts using appropriate judgment to ensure all account a</w:t>
      </w:r>
      <w:r w:rsidR="00B02298" w:rsidRPr="00BC6F36">
        <w:rPr>
          <w:rFonts w:asciiTheme="minorHAnsi" w:hAnsiTheme="minorHAnsi"/>
          <w:bCs/>
          <w:color w:val="000000" w:themeColor="text1"/>
        </w:rPr>
        <w:t xml:space="preserve">ctivity is correctly classified. </w:t>
      </w:r>
    </w:p>
    <w:p w14:paraId="2C20A9C5" w14:textId="5D6A94A8" w:rsidR="00143B7B" w:rsidRPr="00BC6F36" w:rsidRDefault="00143B7B" w:rsidP="00201548">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Prepare and monitor all grant budgets</w:t>
      </w:r>
      <w:r w:rsidR="00780262">
        <w:rPr>
          <w:rFonts w:asciiTheme="minorHAnsi" w:hAnsiTheme="minorHAnsi"/>
          <w:bCs/>
          <w:color w:val="000000" w:themeColor="text1"/>
        </w:rPr>
        <w:t xml:space="preserve"> using grant guidelines</w:t>
      </w:r>
      <w:r w:rsidRPr="00BC6F36">
        <w:rPr>
          <w:rFonts w:asciiTheme="minorHAnsi" w:hAnsiTheme="minorHAnsi"/>
          <w:bCs/>
          <w:color w:val="000000" w:themeColor="text1"/>
        </w:rPr>
        <w:t xml:space="preserve"> in collaboration with SWCC leadership team. </w:t>
      </w:r>
    </w:p>
    <w:p w14:paraId="0D7152F3" w14:textId="6538C593" w:rsidR="00201548" w:rsidRPr="00BC6F36" w:rsidRDefault="00201548" w:rsidP="00201548">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Process journal entries in accordance with GAAP and SWCC accounting policies</w:t>
      </w:r>
      <w:r w:rsidR="00980F14" w:rsidRPr="00BC6F36">
        <w:rPr>
          <w:rFonts w:asciiTheme="minorHAnsi" w:hAnsiTheme="minorHAnsi"/>
          <w:bCs/>
          <w:color w:val="000000" w:themeColor="text1"/>
        </w:rPr>
        <w:t>.</w:t>
      </w:r>
      <w:r w:rsidRPr="00BC6F36">
        <w:rPr>
          <w:rFonts w:asciiTheme="minorHAnsi" w:hAnsiTheme="minorHAnsi"/>
          <w:bCs/>
          <w:color w:val="000000" w:themeColor="text1"/>
        </w:rPr>
        <w:t xml:space="preserve"> </w:t>
      </w:r>
    </w:p>
    <w:p w14:paraId="2B8DABE4" w14:textId="107C850D" w:rsidR="00201548" w:rsidRPr="00BC6F36" w:rsidRDefault="00201548" w:rsidP="00F17E65">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Evaluate existing systems and provide ongoing recommendations for new pra</w:t>
      </w:r>
      <w:r w:rsidR="00F17E65" w:rsidRPr="00BC6F36">
        <w:rPr>
          <w:rFonts w:asciiTheme="minorHAnsi" w:hAnsiTheme="minorHAnsi"/>
          <w:bCs/>
          <w:color w:val="000000" w:themeColor="text1"/>
        </w:rPr>
        <w:t>ctices, procedures, and systems</w:t>
      </w:r>
      <w:r w:rsidR="00B02298" w:rsidRPr="00BC6F36">
        <w:rPr>
          <w:rFonts w:asciiTheme="minorHAnsi" w:hAnsiTheme="minorHAnsi"/>
          <w:bCs/>
          <w:color w:val="000000" w:themeColor="text1"/>
        </w:rPr>
        <w:t>.</w:t>
      </w:r>
    </w:p>
    <w:p w14:paraId="140E5A35" w14:textId="77777777" w:rsidR="0076602D" w:rsidRPr="00BC6F36" w:rsidRDefault="00201548" w:rsidP="00201548">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Provide a high level of customer service to internal staff as well as external clients with regard to finance/accounting issues.</w:t>
      </w:r>
    </w:p>
    <w:p w14:paraId="00580E5E" w14:textId="07A046C5" w:rsidR="0076602D" w:rsidRPr="00BC6F36" w:rsidRDefault="00B02298" w:rsidP="0076602D">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Coordinate</w:t>
      </w:r>
      <w:r w:rsidR="00BC6F36">
        <w:rPr>
          <w:rFonts w:asciiTheme="minorHAnsi" w:hAnsiTheme="minorHAnsi"/>
          <w:bCs/>
          <w:color w:val="000000" w:themeColor="text1"/>
        </w:rPr>
        <w:t xml:space="preserve"> </w:t>
      </w:r>
      <w:r w:rsidR="00980F14" w:rsidRPr="00BC6F36">
        <w:rPr>
          <w:rFonts w:asciiTheme="minorHAnsi" w:hAnsiTheme="minorHAnsi"/>
          <w:bCs/>
          <w:color w:val="000000" w:themeColor="text1"/>
        </w:rPr>
        <w:t xml:space="preserve">annual </w:t>
      </w:r>
      <w:r w:rsidRPr="00BC6F36">
        <w:rPr>
          <w:rFonts w:asciiTheme="minorHAnsi" w:hAnsiTheme="minorHAnsi"/>
          <w:bCs/>
          <w:color w:val="000000" w:themeColor="text1"/>
        </w:rPr>
        <w:t>audits and tax preparation needs, including agency 990s</w:t>
      </w:r>
      <w:r w:rsidR="00980F14" w:rsidRPr="00BC6F36">
        <w:rPr>
          <w:rFonts w:asciiTheme="minorHAnsi" w:hAnsiTheme="minorHAnsi"/>
          <w:bCs/>
          <w:color w:val="000000" w:themeColor="text1"/>
        </w:rPr>
        <w:t>,</w:t>
      </w:r>
      <w:r w:rsidRPr="00BC6F36">
        <w:rPr>
          <w:rFonts w:asciiTheme="minorHAnsi" w:hAnsiTheme="minorHAnsi"/>
          <w:bCs/>
          <w:color w:val="000000" w:themeColor="text1"/>
        </w:rPr>
        <w:t xml:space="preserve"> W-2</w:t>
      </w:r>
      <w:r w:rsidR="00980F14" w:rsidRPr="00BC6F36">
        <w:rPr>
          <w:rFonts w:asciiTheme="minorHAnsi" w:hAnsiTheme="minorHAnsi"/>
          <w:bCs/>
          <w:color w:val="000000" w:themeColor="text1"/>
        </w:rPr>
        <w:t>s and 1099s</w:t>
      </w:r>
      <w:r w:rsidRPr="00BC6F36">
        <w:rPr>
          <w:rFonts w:asciiTheme="minorHAnsi" w:hAnsiTheme="minorHAnsi"/>
          <w:bCs/>
          <w:color w:val="000000" w:themeColor="text1"/>
        </w:rPr>
        <w:t xml:space="preserve"> reporting. </w:t>
      </w:r>
    </w:p>
    <w:p w14:paraId="1B35EF36" w14:textId="5E2D92AF" w:rsidR="00B02298" w:rsidRDefault="00B02298" w:rsidP="0076602D">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lastRenderedPageBreak/>
        <w:t xml:space="preserve">Update and maintain agency financial protocol annually. </w:t>
      </w:r>
    </w:p>
    <w:p w14:paraId="1561218A" w14:textId="031E2B70" w:rsidR="00A830DC" w:rsidRPr="00780262" w:rsidRDefault="00780262" w:rsidP="0076602D">
      <w:pPr>
        <w:pStyle w:val="NormalWeb"/>
        <w:numPr>
          <w:ilvl w:val="0"/>
          <w:numId w:val="1"/>
        </w:numPr>
        <w:rPr>
          <w:rFonts w:asciiTheme="minorHAnsi" w:hAnsiTheme="minorHAnsi"/>
          <w:bCs/>
          <w:color w:val="000000" w:themeColor="text1"/>
        </w:rPr>
      </w:pPr>
      <w:r>
        <w:rPr>
          <w:rFonts w:asciiTheme="minorHAnsi" w:hAnsiTheme="minorHAnsi"/>
          <w:bCs/>
          <w:color w:val="000000" w:themeColor="text1"/>
        </w:rPr>
        <w:t xml:space="preserve">Monitor and track donations in collaboration with agency leadership. </w:t>
      </w:r>
    </w:p>
    <w:p w14:paraId="6F9A029D" w14:textId="0263339B" w:rsidR="00B02298" w:rsidRPr="00BC6F36" w:rsidRDefault="00B02298" w:rsidP="0076602D">
      <w:pPr>
        <w:pStyle w:val="NormalWeb"/>
        <w:numPr>
          <w:ilvl w:val="0"/>
          <w:numId w:val="1"/>
        </w:numPr>
        <w:rPr>
          <w:rFonts w:asciiTheme="minorHAnsi" w:hAnsiTheme="minorHAnsi"/>
          <w:bCs/>
          <w:color w:val="000000" w:themeColor="text1"/>
        </w:rPr>
      </w:pPr>
      <w:r w:rsidRPr="00BC6F36">
        <w:rPr>
          <w:rFonts w:asciiTheme="minorHAnsi" w:hAnsiTheme="minorHAnsi"/>
          <w:bCs/>
          <w:color w:val="000000" w:themeColor="text1"/>
        </w:rPr>
        <w:t xml:space="preserve">Other financial duties may be required depending on agency need. </w:t>
      </w:r>
    </w:p>
    <w:p w14:paraId="4671D1A8" w14:textId="32BF6A72" w:rsidR="00201548" w:rsidRPr="00780262" w:rsidRDefault="00201548" w:rsidP="0076602D">
      <w:pPr>
        <w:pStyle w:val="NormalWeb"/>
        <w:rPr>
          <w:rFonts w:asciiTheme="minorHAnsi" w:hAnsiTheme="minorHAnsi"/>
          <w:bCs/>
          <w:color w:val="000000" w:themeColor="text1"/>
          <w:u w:val="single"/>
        </w:rPr>
      </w:pPr>
      <w:r w:rsidRPr="00780262">
        <w:rPr>
          <w:rFonts w:asciiTheme="minorHAnsi" w:hAnsiTheme="minorHAnsi"/>
          <w:bCs/>
          <w:color w:val="000000" w:themeColor="text1"/>
          <w:u w:val="single"/>
        </w:rPr>
        <w:t>Skills Required</w:t>
      </w:r>
    </w:p>
    <w:p w14:paraId="1784EA82" w14:textId="5121C7FE" w:rsidR="00201548" w:rsidRPr="00BC6F36" w:rsidRDefault="00201548" w:rsidP="00201548">
      <w:pPr>
        <w:pStyle w:val="NormalWeb"/>
        <w:numPr>
          <w:ilvl w:val="0"/>
          <w:numId w:val="2"/>
        </w:numPr>
        <w:rPr>
          <w:rFonts w:asciiTheme="minorHAnsi" w:hAnsiTheme="minorHAnsi"/>
          <w:bCs/>
          <w:color w:val="000000" w:themeColor="text1"/>
        </w:rPr>
      </w:pPr>
      <w:r w:rsidRPr="00BC6F36">
        <w:rPr>
          <w:rFonts w:asciiTheme="minorHAnsi" w:hAnsiTheme="minorHAnsi"/>
          <w:bCs/>
          <w:color w:val="000000" w:themeColor="text1"/>
        </w:rPr>
        <w:t>Demonstrated ability to take in</w:t>
      </w:r>
      <w:r w:rsidR="00B02298" w:rsidRPr="00BC6F36">
        <w:rPr>
          <w:rFonts w:asciiTheme="minorHAnsi" w:hAnsiTheme="minorHAnsi"/>
          <w:bCs/>
          <w:color w:val="000000" w:themeColor="text1"/>
        </w:rPr>
        <w:t>itiative and work independently.</w:t>
      </w:r>
    </w:p>
    <w:p w14:paraId="6B42F5A1" w14:textId="3E1BF967" w:rsidR="00201548" w:rsidRPr="00BC6F36" w:rsidRDefault="00201548" w:rsidP="00201548">
      <w:pPr>
        <w:pStyle w:val="NormalWeb"/>
        <w:numPr>
          <w:ilvl w:val="0"/>
          <w:numId w:val="2"/>
        </w:numPr>
        <w:rPr>
          <w:rFonts w:asciiTheme="minorHAnsi" w:hAnsiTheme="minorHAnsi"/>
          <w:bCs/>
          <w:color w:val="000000" w:themeColor="text1"/>
        </w:rPr>
      </w:pPr>
      <w:r w:rsidRPr="00BC6F36">
        <w:rPr>
          <w:rFonts w:asciiTheme="minorHAnsi" w:hAnsiTheme="minorHAnsi"/>
          <w:bCs/>
          <w:color w:val="000000" w:themeColor="text1"/>
        </w:rPr>
        <w:t xml:space="preserve">Ability to develop </w:t>
      </w:r>
      <w:r w:rsidR="00B02298" w:rsidRPr="00BC6F36">
        <w:rPr>
          <w:rFonts w:asciiTheme="minorHAnsi" w:hAnsiTheme="minorHAnsi"/>
          <w:bCs/>
          <w:color w:val="000000" w:themeColor="text1"/>
        </w:rPr>
        <w:t xml:space="preserve">and adhere to policies and procedures, including developing new financial policies and procedures as needed. </w:t>
      </w:r>
    </w:p>
    <w:p w14:paraId="02D60D9D" w14:textId="35D8AB4B" w:rsidR="00201548" w:rsidRPr="00BC6F36" w:rsidRDefault="00201548" w:rsidP="00201548">
      <w:pPr>
        <w:pStyle w:val="NormalWeb"/>
        <w:numPr>
          <w:ilvl w:val="0"/>
          <w:numId w:val="2"/>
        </w:numPr>
        <w:rPr>
          <w:rFonts w:asciiTheme="minorHAnsi" w:hAnsiTheme="minorHAnsi"/>
          <w:bCs/>
          <w:color w:val="000000" w:themeColor="text1"/>
        </w:rPr>
      </w:pPr>
      <w:r w:rsidRPr="00BC6F36">
        <w:rPr>
          <w:rFonts w:asciiTheme="minorHAnsi" w:hAnsiTheme="minorHAnsi"/>
          <w:bCs/>
          <w:color w:val="000000" w:themeColor="text1"/>
        </w:rPr>
        <w:t>Strong organizational skills, attention to detail, analytical and interpersonal skills</w:t>
      </w:r>
      <w:r w:rsidR="00294920" w:rsidRPr="00BC6F36">
        <w:rPr>
          <w:rFonts w:asciiTheme="minorHAnsi" w:hAnsiTheme="minorHAnsi"/>
          <w:bCs/>
          <w:color w:val="000000" w:themeColor="text1"/>
        </w:rPr>
        <w:t>.</w:t>
      </w:r>
    </w:p>
    <w:p w14:paraId="3D867094" w14:textId="6A55AC47" w:rsidR="0029732D" w:rsidRPr="00BC6F36" w:rsidRDefault="00B02298" w:rsidP="0029732D">
      <w:pPr>
        <w:pStyle w:val="NormalWeb"/>
        <w:numPr>
          <w:ilvl w:val="0"/>
          <w:numId w:val="2"/>
        </w:numPr>
        <w:rPr>
          <w:rFonts w:asciiTheme="minorHAnsi" w:hAnsiTheme="minorHAnsi"/>
          <w:bCs/>
          <w:color w:val="000000" w:themeColor="text1"/>
        </w:rPr>
      </w:pPr>
      <w:r w:rsidRPr="00BC6F36">
        <w:rPr>
          <w:rFonts w:asciiTheme="minorHAnsi" w:hAnsiTheme="minorHAnsi"/>
          <w:bCs/>
          <w:color w:val="000000" w:themeColor="text1"/>
        </w:rPr>
        <w:t>Understanding</w:t>
      </w:r>
      <w:r w:rsidR="00EA34E1" w:rsidRPr="00BC6F36">
        <w:rPr>
          <w:rFonts w:asciiTheme="minorHAnsi" w:hAnsiTheme="minorHAnsi"/>
          <w:bCs/>
          <w:color w:val="000000" w:themeColor="text1"/>
        </w:rPr>
        <w:t xml:space="preserve"> of GAAP</w:t>
      </w:r>
      <w:r w:rsidR="00294920" w:rsidRPr="00BC6F36">
        <w:rPr>
          <w:rFonts w:asciiTheme="minorHAnsi" w:hAnsiTheme="minorHAnsi"/>
          <w:bCs/>
          <w:color w:val="000000" w:themeColor="text1"/>
        </w:rPr>
        <w:t>.</w:t>
      </w:r>
    </w:p>
    <w:p w14:paraId="39F3B69C" w14:textId="73BF07DE" w:rsidR="00201548" w:rsidRPr="00BC6F36" w:rsidRDefault="00CE408E" w:rsidP="0029732D">
      <w:pPr>
        <w:pStyle w:val="NormalWeb"/>
        <w:numPr>
          <w:ilvl w:val="0"/>
          <w:numId w:val="2"/>
        </w:numPr>
        <w:rPr>
          <w:rFonts w:asciiTheme="minorHAnsi" w:hAnsiTheme="minorHAnsi"/>
          <w:bCs/>
          <w:color w:val="000000" w:themeColor="text1"/>
        </w:rPr>
      </w:pPr>
      <w:r w:rsidRPr="00BC6F36">
        <w:rPr>
          <w:rFonts w:asciiTheme="minorHAnsi" w:hAnsiTheme="minorHAnsi"/>
          <w:bCs/>
          <w:color w:val="000000" w:themeColor="text1"/>
        </w:rPr>
        <w:t>E</w:t>
      </w:r>
      <w:r w:rsidR="00201548" w:rsidRPr="00BC6F36">
        <w:rPr>
          <w:rFonts w:asciiTheme="minorHAnsi" w:hAnsiTheme="minorHAnsi"/>
          <w:bCs/>
          <w:color w:val="000000" w:themeColor="text1"/>
        </w:rPr>
        <w:t>xperien</w:t>
      </w:r>
      <w:r w:rsidRPr="00BC6F36">
        <w:rPr>
          <w:rFonts w:asciiTheme="minorHAnsi" w:hAnsiTheme="minorHAnsi"/>
          <w:bCs/>
          <w:color w:val="000000" w:themeColor="text1"/>
        </w:rPr>
        <w:t>ce in QuickBooks onl</w:t>
      </w:r>
      <w:r w:rsidR="00B02298" w:rsidRPr="00BC6F36">
        <w:rPr>
          <w:rFonts w:asciiTheme="minorHAnsi" w:hAnsiTheme="minorHAnsi"/>
          <w:bCs/>
          <w:color w:val="000000" w:themeColor="text1"/>
        </w:rPr>
        <w:t>ine version or similar program</w:t>
      </w:r>
      <w:r w:rsidR="00294920" w:rsidRPr="00BC6F36">
        <w:rPr>
          <w:rFonts w:asciiTheme="minorHAnsi" w:hAnsiTheme="minorHAnsi"/>
          <w:bCs/>
          <w:color w:val="000000" w:themeColor="text1"/>
        </w:rPr>
        <w:t>.</w:t>
      </w:r>
    </w:p>
    <w:p w14:paraId="55B158CF" w14:textId="164E3925" w:rsidR="00201548" w:rsidRPr="00BC6F36" w:rsidRDefault="00201548" w:rsidP="00701BB0">
      <w:pPr>
        <w:pStyle w:val="NormalWeb"/>
        <w:numPr>
          <w:ilvl w:val="0"/>
          <w:numId w:val="2"/>
        </w:numPr>
        <w:rPr>
          <w:rFonts w:asciiTheme="minorHAnsi" w:hAnsiTheme="minorHAnsi"/>
          <w:bCs/>
          <w:color w:val="000000" w:themeColor="text1"/>
        </w:rPr>
      </w:pPr>
      <w:r w:rsidRPr="00BC6F36">
        <w:rPr>
          <w:rFonts w:asciiTheme="minorHAnsi" w:hAnsiTheme="minorHAnsi"/>
          <w:bCs/>
          <w:color w:val="000000" w:themeColor="text1"/>
        </w:rPr>
        <w:t>Proficiency in Microsof</w:t>
      </w:r>
      <w:r w:rsidR="00CE408E" w:rsidRPr="00BC6F36">
        <w:rPr>
          <w:rFonts w:asciiTheme="minorHAnsi" w:hAnsiTheme="minorHAnsi"/>
          <w:bCs/>
          <w:color w:val="000000" w:themeColor="text1"/>
        </w:rPr>
        <w:t xml:space="preserve">t Office including </w:t>
      </w:r>
      <w:r w:rsidR="00B02298" w:rsidRPr="00BC6F36">
        <w:rPr>
          <w:rFonts w:asciiTheme="minorHAnsi" w:hAnsiTheme="minorHAnsi"/>
          <w:bCs/>
          <w:color w:val="000000" w:themeColor="text1"/>
        </w:rPr>
        <w:t xml:space="preserve">Excel and the </w:t>
      </w:r>
      <w:r w:rsidRPr="00BC6F36">
        <w:rPr>
          <w:rFonts w:asciiTheme="minorHAnsi" w:hAnsiTheme="minorHAnsi"/>
          <w:bCs/>
          <w:color w:val="000000" w:themeColor="text1"/>
        </w:rPr>
        <w:t xml:space="preserve">ability to work with </w:t>
      </w:r>
      <w:r w:rsidR="00294920" w:rsidRPr="00BC6F36">
        <w:rPr>
          <w:rFonts w:asciiTheme="minorHAnsi" w:hAnsiTheme="minorHAnsi"/>
          <w:bCs/>
          <w:color w:val="000000" w:themeColor="text1"/>
        </w:rPr>
        <w:t xml:space="preserve">its </w:t>
      </w:r>
      <w:r w:rsidRPr="00BC6F36">
        <w:rPr>
          <w:rFonts w:asciiTheme="minorHAnsi" w:hAnsiTheme="minorHAnsi"/>
          <w:bCs/>
          <w:color w:val="000000" w:themeColor="text1"/>
        </w:rPr>
        <w:t>tables</w:t>
      </w:r>
      <w:r w:rsidR="00294920" w:rsidRPr="00BC6F36">
        <w:rPr>
          <w:rFonts w:asciiTheme="minorHAnsi" w:hAnsiTheme="minorHAnsi"/>
          <w:bCs/>
          <w:color w:val="000000" w:themeColor="text1"/>
        </w:rPr>
        <w:t xml:space="preserve"> function.</w:t>
      </w:r>
      <w:r w:rsidRPr="00BC6F36">
        <w:rPr>
          <w:rFonts w:asciiTheme="minorHAnsi" w:hAnsiTheme="minorHAnsi"/>
          <w:bCs/>
          <w:color w:val="000000" w:themeColor="text1"/>
        </w:rPr>
        <w:t xml:space="preserve"> </w:t>
      </w:r>
    </w:p>
    <w:p w14:paraId="5E426A4A" w14:textId="07D04A7A" w:rsidR="00201548" w:rsidRPr="00BC6F36" w:rsidRDefault="00201548" w:rsidP="00201548">
      <w:pPr>
        <w:pStyle w:val="NormalWeb"/>
        <w:numPr>
          <w:ilvl w:val="0"/>
          <w:numId w:val="2"/>
        </w:numPr>
        <w:rPr>
          <w:rFonts w:asciiTheme="minorHAnsi" w:hAnsiTheme="minorHAnsi"/>
          <w:bCs/>
          <w:color w:val="000000" w:themeColor="text1"/>
        </w:rPr>
      </w:pPr>
      <w:r w:rsidRPr="00BC6F36">
        <w:rPr>
          <w:rFonts w:asciiTheme="minorHAnsi" w:hAnsiTheme="minorHAnsi"/>
          <w:bCs/>
          <w:color w:val="000000" w:themeColor="text1"/>
        </w:rPr>
        <w:t xml:space="preserve">Strong sense of ethics and integrity </w:t>
      </w:r>
      <w:r w:rsidR="00B02298" w:rsidRPr="00BC6F36">
        <w:rPr>
          <w:rFonts w:asciiTheme="minorHAnsi" w:hAnsiTheme="minorHAnsi"/>
          <w:bCs/>
          <w:color w:val="000000" w:themeColor="text1"/>
        </w:rPr>
        <w:t xml:space="preserve">and ability to main confidentiality around the sensitive nature of the SWCC’s work. </w:t>
      </w:r>
    </w:p>
    <w:p w14:paraId="5BBBC272" w14:textId="7733BE4B" w:rsidR="00EA34E1" w:rsidRPr="00BC6F36" w:rsidRDefault="00201548" w:rsidP="0055108D">
      <w:pPr>
        <w:pStyle w:val="NormalWeb"/>
        <w:numPr>
          <w:ilvl w:val="0"/>
          <w:numId w:val="2"/>
        </w:numPr>
        <w:rPr>
          <w:rFonts w:asciiTheme="minorHAnsi" w:hAnsiTheme="minorHAnsi"/>
          <w:bCs/>
          <w:color w:val="000000" w:themeColor="text1"/>
        </w:rPr>
      </w:pPr>
      <w:r w:rsidRPr="00BC6F36">
        <w:rPr>
          <w:rFonts w:asciiTheme="minorHAnsi" w:hAnsiTheme="minorHAnsi"/>
          <w:bCs/>
          <w:color w:val="000000" w:themeColor="text1"/>
        </w:rPr>
        <w:t>Excellent communication skills</w:t>
      </w:r>
      <w:r w:rsidR="00294920" w:rsidRPr="00BC6F36">
        <w:rPr>
          <w:rFonts w:asciiTheme="minorHAnsi" w:hAnsiTheme="minorHAnsi"/>
          <w:bCs/>
          <w:color w:val="000000" w:themeColor="text1"/>
        </w:rPr>
        <w:t>.</w:t>
      </w:r>
      <w:r w:rsidRPr="00BC6F36">
        <w:rPr>
          <w:rFonts w:asciiTheme="minorHAnsi" w:hAnsiTheme="minorHAnsi"/>
          <w:bCs/>
          <w:color w:val="000000" w:themeColor="text1"/>
        </w:rPr>
        <w:t xml:space="preserve"> </w:t>
      </w:r>
    </w:p>
    <w:p w14:paraId="57BE3EFB" w14:textId="59AC4CCB" w:rsidR="00780262" w:rsidRPr="00780262" w:rsidRDefault="00B02298" w:rsidP="00780262">
      <w:pPr>
        <w:pStyle w:val="NormalWeb"/>
        <w:numPr>
          <w:ilvl w:val="0"/>
          <w:numId w:val="2"/>
        </w:numPr>
        <w:rPr>
          <w:rFonts w:asciiTheme="minorHAnsi" w:hAnsiTheme="minorHAnsi"/>
          <w:bCs/>
          <w:color w:val="000000" w:themeColor="text1"/>
        </w:rPr>
      </w:pPr>
      <w:r w:rsidRPr="00BC6F36">
        <w:rPr>
          <w:rFonts w:asciiTheme="minorHAnsi" w:hAnsiTheme="minorHAnsi"/>
          <w:bCs/>
          <w:color w:val="000000" w:themeColor="text1"/>
        </w:rPr>
        <w:t>Must be able to</w:t>
      </w:r>
      <w:r w:rsidR="00F2119D" w:rsidRPr="00BC6F36">
        <w:rPr>
          <w:rFonts w:asciiTheme="minorHAnsi" w:hAnsiTheme="minorHAnsi"/>
          <w:bCs/>
          <w:color w:val="000000" w:themeColor="text1"/>
        </w:rPr>
        <w:t xml:space="preserve"> occasionally lift and/or move up to 25 pounds. </w:t>
      </w:r>
    </w:p>
    <w:p w14:paraId="6E711DA7" w14:textId="77777777" w:rsidR="00201548" w:rsidRPr="00780262" w:rsidRDefault="00201548" w:rsidP="00701BB0">
      <w:pPr>
        <w:pStyle w:val="NormalWeb"/>
        <w:rPr>
          <w:rFonts w:asciiTheme="minorHAnsi" w:hAnsiTheme="minorHAnsi"/>
          <w:bCs/>
          <w:color w:val="000000" w:themeColor="text1"/>
          <w:u w:val="single"/>
        </w:rPr>
      </w:pPr>
      <w:r w:rsidRPr="00780262">
        <w:rPr>
          <w:rFonts w:asciiTheme="minorHAnsi" w:hAnsiTheme="minorHAnsi"/>
          <w:bCs/>
          <w:color w:val="000000" w:themeColor="text1"/>
          <w:u w:val="single"/>
        </w:rPr>
        <w:t xml:space="preserve">Required Education/Experience </w:t>
      </w:r>
    </w:p>
    <w:p w14:paraId="78BD0A17" w14:textId="2162948E" w:rsidR="00201548" w:rsidRPr="00BC6F36" w:rsidRDefault="008A6644" w:rsidP="00F2119D">
      <w:pPr>
        <w:pStyle w:val="NormalWeb"/>
        <w:rPr>
          <w:rFonts w:asciiTheme="minorHAnsi" w:hAnsiTheme="minorHAnsi"/>
          <w:bCs/>
          <w:color w:val="000000" w:themeColor="text1"/>
        </w:rPr>
      </w:pPr>
      <w:r w:rsidRPr="00BC6F36">
        <w:rPr>
          <w:rFonts w:asciiTheme="minorHAnsi" w:hAnsiTheme="minorHAnsi"/>
          <w:bCs/>
          <w:color w:val="000000" w:themeColor="text1"/>
        </w:rPr>
        <w:t>Bachelor’s degree in accounting, finance, or related field</w:t>
      </w:r>
      <w:r w:rsidR="00EA34E1" w:rsidRPr="00BC6F36">
        <w:rPr>
          <w:rFonts w:asciiTheme="minorHAnsi" w:hAnsiTheme="minorHAnsi"/>
          <w:bCs/>
          <w:color w:val="000000" w:themeColor="text1"/>
        </w:rPr>
        <w:t xml:space="preserve"> preferred</w:t>
      </w:r>
      <w:r w:rsidR="00290E8E" w:rsidRPr="00BC6F36">
        <w:rPr>
          <w:rFonts w:asciiTheme="minorHAnsi" w:hAnsiTheme="minorHAnsi"/>
          <w:bCs/>
          <w:color w:val="000000" w:themeColor="text1"/>
        </w:rPr>
        <w:t xml:space="preserve"> or associate’s </w:t>
      </w:r>
      <w:r w:rsidR="00B02298" w:rsidRPr="00BC6F36">
        <w:rPr>
          <w:rFonts w:asciiTheme="minorHAnsi" w:hAnsiTheme="minorHAnsi"/>
          <w:bCs/>
          <w:color w:val="000000" w:themeColor="text1"/>
        </w:rPr>
        <w:t>degree and</w:t>
      </w:r>
      <w:r w:rsidR="00290E8E" w:rsidRPr="00BC6F36">
        <w:rPr>
          <w:rFonts w:asciiTheme="minorHAnsi" w:hAnsiTheme="minorHAnsi"/>
          <w:bCs/>
          <w:color w:val="000000" w:themeColor="text1"/>
        </w:rPr>
        <w:t xml:space="preserve"> 5 years of accounting experience. Experience working with nonprofits but</w:t>
      </w:r>
      <w:r w:rsidR="00780262">
        <w:rPr>
          <w:rFonts w:asciiTheme="minorHAnsi" w:hAnsiTheme="minorHAnsi"/>
          <w:bCs/>
          <w:color w:val="000000" w:themeColor="text1"/>
        </w:rPr>
        <w:t xml:space="preserve"> we</w:t>
      </w:r>
      <w:r w:rsidR="00290E8E" w:rsidRPr="00BC6F36">
        <w:rPr>
          <w:rFonts w:asciiTheme="minorHAnsi" w:hAnsiTheme="minorHAnsi"/>
          <w:bCs/>
          <w:color w:val="000000" w:themeColor="text1"/>
        </w:rPr>
        <w:t xml:space="preserve"> will hire and train the right person. </w:t>
      </w:r>
      <w:r w:rsidR="00780262">
        <w:rPr>
          <w:rFonts w:asciiTheme="minorHAnsi" w:hAnsiTheme="minorHAnsi"/>
          <w:bCs/>
          <w:color w:val="000000" w:themeColor="text1"/>
        </w:rPr>
        <w:t xml:space="preserve">Position requires successful completion of criminal background check. </w:t>
      </w:r>
    </w:p>
    <w:p w14:paraId="6BDAB467" w14:textId="77777777" w:rsidR="00780262" w:rsidRDefault="00201548" w:rsidP="00701BB0">
      <w:pPr>
        <w:pStyle w:val="NormalWeb"/>
        <w:rPr>
          <w:rFonts w:asciiTheme="minorHAnsi" w:hAnsiTheme="minorHAnsi"/>
          <w:bCs/>
          <w:color w:val="000000" w:themeColor="text1"/>
          <w:u w:val="single"/>
        </w:rPr>
      </w:pPr>
      <w:r w:rsidRPr="00780262">
        <w:rPr>
          <w:rFonts w:asciiTheme="minorHAnsi" w:hAnsiTheme="minorHAnsi"/>
          <w:bCs/>
          <w:color w:val="000000" w:themeColor="text1"/>
          <w:u w:val="single"/>
        </w:rPr>
        <w:t xml:space="preserve">Salary and Benefits </w:t>
      </w:r>
    </w:p>
    <w:p w14:paraId="7017FBE8" w14:textId="4047D14C" w:rsidR="007355F7" w:rsidRPr="00780262" w:rsidRDefault="00290E8E" w:rsidP="00701BB0">
      <w:pPr>
        <w:pStyle w:val="NormalWeb"/>
        <w:rPr>
          <w:rFonts w:asciiTheme="minorHAnsi" w:hAnsiTheme="minorHAnsi"/>
          <w:bCs/>
          <w:color w:val="000000" w:themeColor="text1"/>
          <w:u w:val="single"/>
        </w:rPr>
      </w:pPr>
      <w:r w:rsidRPr="00BC6F36">
        <w:rPr>
          <w:rFonts w:asciiTheme="minorHAnsi" w:hAnsiTheme="minorHAnsi"/>
          <w:bCs/>
          <w:color w:val="000000" w:themeColor="text1"/>
        </w:rPr>
        <w:t xml:space="preserve">This is a salaried </w:t>
      </w:r>
      <w:r w:rsidR="007355F7" w:rsidRPr="00BC6F36">
        <w:rPr>
          <w:rFonts w:asciiTheme="minorHAnsi" w:hAnsiTheme="minorHAnsi"/>
          <w:bCs/>
          <w:color w:val="000000" w:themeColor="text1"/>
        </w:rPr>
        <w:t>p</w:t>
      </w:r>
      <w:r w:rsidR="00E33430" w:rsidRPr="00BC6F36">
        <w:rPr>
          <w:rFonts w:asciiTheme="minorHAnsi" w:hAnsiTheme="minorHAnsi"/>
          <w:bCs/>
          <w:color w:val="000000" w:themeColor="text1"/>
        </w:rPr>
        <w:t>osition a</w:t>
      </w:r>
      <w:r w:rsidRPr="00BC6F36">
        <w:rPr>
          <w:rFonts w:asciiTheme="minorHAnsi" w:hAnsiTheme="minorHAnsi"/>
          <w:bCs/>
          <w:color w:val="000000" w:themeColor="text1"/>
        </w:rPr>
        <w:t>nd includes benefits. Starting salary $52,000-$68,640</w:t>
      </w:r>
      <w:r w:rsidR="008F1E98" w:rsidRPr="00BC6F36">
        <w:rPr>
          <w:rFonts w:asciiTheme="minorHAnsi" w:hAnsiTheme="minorHAnsi"/>
          <w:bCs/>
          <w:color w:val="000000" w:themeColor="text1"/>
        </w:rPr>
        <w:t xml:space="preserve"> DOQ. </w:t>
      </w:r>
    </w:p>
    <w:p w14:paraId="2EB7DF6C" w14:textId="77777777" w:rsidR="00780262" w:rsidRPr="00780262" w:rsidRDefault="00780262" w:rsidP="00B02298">
      <w:pPr>
        <w:pStyle w:val="NormalWeb"/>
        <w:spacing w:before="0" w:beforeAutospacing="0" w:after="0" w:afterAutospacing="0"/>
        <w:rPr>
          <w:rFonts w:asciiTheme="minorHAnsi" w:hAnsiTheme="minorHAnsi"/>
          <w:bCs/>
          <w:color w:val="000000" w:themeColor="text1"/>
          <w:u w:val="single"/>
        </w:rPr>
      </w:pPr>
      <w:r w:rsidRPr="00780262">
        <w:rPr>
          <w:rFonts w:asciiTheme="minorHAnsi" w:hAnsiTheme="minorHAnsi"/>
          <w:bCs/>
          <w:color w:val="000000" w:themeColor="text1"/>
          <w:u w:val="single"/>
        </w:rPr>
        <w:t>To Apply</w:t>
      </w:r>
    </w:p>
    <w:p w14:paraId="7B2607DF" w14:textId="77777777" w:rsidR="00780262" w:rsidRDefault="00780262" w:rsidP="00B02298">
      <w:pPr>
        <w:pStyle w:val="NormalWeb"/>
        <w:spacing w:before="0" w:beforeAutospacing="0" w:after="0" w:afterAutospacing="0"/>
        <w:rPr>
          <w:rFonts w:asciiTheme="minorHAnsi" w:hAnsiTheme="minorHAnsi"/>
          <w:bCs/>
          <w:color w:val="000000" w:themeColor="text1"/>
        </w:rPr>
      </w:pPr>
    </w:p>
    <w:p w14:paraId="40E90751" w14:textId="0FF668FA" w:rsidR="00B02298" w:rsidRPr="00BC6F36" w:rsidRDefault="00B02298" w:rsidP="00B02298">
      <w:pPr>
        <w:pStyle w:val="NormalWeb"/>
        <w:spacing w:before="0" w:beforeAutospacing="0" w:after="0" w:afterAutospacing="0"/>
        <w:rPr>
          <w:rFonts w:asciiTheme="minorHAnsi" w:hAnsiTheme="minorHAnsi"/>
          <w:bCs/>
          <w:color w:val="000000" w:themeColor="text1"/>
        </w:rPr>
      </w:pPr>
      <w:r w:rsidRPr="00BC6F36">
        <w:rPr>
          <w:rFonts w:asciiTheme="minorHAnsi" w:hAnsiTheme="minorHAnsi"/>
          <w:bCs/>
          <w:color w:val="000000" w:themeColor="text1"/>
        </w:rPr>
        <w:t xml:space="preserve">Send application, cover letter, resume, and five references (at least three should be professional/job related) to Sara Wahl, Executive Director, PO Box 111, Worthington, MN 56187 or </w:t>
      </w:r>
      <w:hyperlink r:id="rId5" w:history="1">
        <w:r w:rsidRPr="00BC6F36">
          <w:rPr>
            <w:rStyle w:val="Hyperlink"/>
            <w:rFonts w:asciiTheme="minorHAnsi" w:hAnsiTheme="minorHAnsi"/>
            <w:bCs/>
            <w:color w:val="000000" w:themeColor="text1"/>
          </w:rPr>
          <w:t>sara@mnswcc.org</w:t>
        </w:r>
      </w:hyperlink>
      <w:r w:rsidRPr="00BC6F36">
        <w:rPr>
          <w:rFonts w:asciiTheme="minorHAnsi" w:hAnsiTheme="minorHAnsi"/>
          <w:bCs/>
          <w:color w:val="000000" w:themeColor="text1"/>
        </w:rPr>
        <w:t>. Review of a</w:t>
      </w:r>
      <w:r w:rsidR="00780262">
        <w:rPr>
          <w:rFonts w:asciiTheme="minorHAnsi" w:hAnsiTheme="minorHAnsi"/>
          <w:bCs/>
          <w:color w:val="000000" w:themeColor="text1"/>
        </w:rPr>
        <w:t xml:space="preserve">pplications will begin October 8, first interviews tentatively scheduled for Oct 19. </w:t>
      </w:r>
    </w:p>
    <w:p w14:paraId="0EE9F0E4" w14:textId="77777777" w:rsidR="00701BB0" w:rsidRPr="00BC6F36" w:rsidRDefault="00701BB0">
      <w:pPr>
        <w:rPr>
          <w:bCs/>
          <w:color w:val="000000" w:themeColor="text1"/>
        </w:rPr>
      </w:pPr>
    </w:p>
    <w:sectPr w:rsidR="00701BB0" w:rsidRPr="00BC6F36" w:rsidSect="00701BB0">
      <w:pgSz w:w="12240" w:h="15840"/>
      <w:pgMar w:top="1440" w:right="144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D7EB9"/>
    <w:multiLevelType w:val="multilevel"/>
    <w:tmpl w:val="81D0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C328C"/>
    <w:multiLevelType w:val="multilevel"/>
    <w:tmpl w:val="9F34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48"/>
    <w:rsid w:val="0003167E"/>
    <w:rsid w:val="0010082B"/>
    <w:rsid w:val="00106F97"/>
    <w:rsid w:val="00143B7B"/>
    <w:rsid w:val="00182AED"/>
    <w:rsid w:val="00201548"/>
    <w:rsid w:val="00203FC5"/>
    <w:rsid w:val="00245239"/>
    <w:rsid w:val="00290E8E"/>
    <w:rsid w:val="00294920"/>
    <w:rsid w:val="0029732D"/>
    <w:rsid w:val="002E71BD"/>
    <w:rsid w:val="003376F3"/>
    <w:rsid w:val="003B0073"/>
    <w:rsid w:val="003C52F0"/>
    <w:rsid w:val="003E5F90"/>
    <w:rsid w:val="00433224"/>
    <w:rsid w:val="004F2905"/>
    <w:rsid w:val="00504776"/>
    <w:rsid w:val="0055108D"/>
    <w:rsid w:val="00577CE0"/>
    <w:rsid w:val="0060538F"/>
    <w:rsid w:val="00611759"/>
    <w:rsid w:val="006C32ED"/>
    <w:rsid w:val="00701BB0"/>
    <w:rsid w:val="00711A3F"/>
    <w:rsid w:val="0072161F"/>
    <w:rsid w:val="007355F7"/>
    <w:rsid w:val="0076602D"/>
    <w:rsid w:val="00780262"/>
    <w:rsid w:val="007D3267"/>
    <w:rsid w:val="007D4E52"/>
    <w:rsid w:val="007E6BE3"/>
    <w:rsid w:val="00824198"/>
    <w:rsid w:val="00826D9C"/>
    <w:rsid w:val="008838AD"/>
    <w:rsid w:val="008A6644"/>
    <w:rsid w:val="008E4026"/>
    <w:rsid w:val="008F1E98"/>
    <w:rsid w:val="00962A20"/>
    <w:rsid w:val="0097091B"/>
    <w:rsid w:val="00980F14"/>
    <w:rsid w:val="009F6A04"/>
    <w:rsid w:val="00A00058"/>
    <w:rsid w:val="00A64CA5"/>
    <w:rsid w:val="00A830DC"/>
    <w:rsid w:val="00B02298"/>
    <w:rsid w:val="00BB377B"/>
    <w:rsid w:val="00BC6F36"/>
    <w:rsid w:val="00C01674"/>
    <w:rsid w:val="00C177FB"/>
    <w:rsid w:val="00CE408E"/>
    <w:rsid w:val="00D133E4"/>
    <w:rsid w:val="00D62CE0"/>
    <w:rsid w:val="00D631E7"/>
    <w:rsid w:val="00E33430"/>
    <w:rsid w:val="00E64398"/>
    <w:rsid w:val="00EA34E1"/>
    <w:rsid w:val="00F17E65"/>
    <w:rsid w:val="00F2119D"/>
    <w:rsid w:val="00F72CBE"/>
    <w:rsid w:val="00F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0A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54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90E8E"/>
    <w:rPr>
      <w:color w:val="0563C1" w:themeColor="hyperlink"/>
      <w:u w:val="single"/>
    </w:rPr>
  </w:style>
  <w:style w:type="character" w:customStyle="1" w:styleId="UnresolvedMention1">
    <w:name w:val="Unresolved Mention1"/>
    <w:basedOn w:val="DefaultParagraphFont"/>
    <w:uiPriority w:val="99"/>
    <w:rsid w:val="0029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66008">
      <w:bodyDiv w:val="1"/>
      <w:marLeft w:val="0"/>
      <w:marRight w:val="0"/>
      <w:marTop w:val="0"/>
      <w:marBottom w:val="0"/>
      <w:divBdr>
        <w:top w:val="none" w:sz="0" w:space="0" w:color="auto"/>
        <w:left w:val="none" w:sz="0" w:space="0" w:color="auto"/>
        <w:bottom w:val="none" w:sz="0" w:space="0" w:color="auto"/>
        <w:right w:val="none" w:sz="0" w:space="0" w:color="auto"/>
      </w:divBdr>
      <w:divsChild>
        <w:div w:id="1746143826">
          <w:marLeft w:val="0"/>
          <w:marRight w:val="0"/>
          <w:marTop w:val="0"/>
          <w:marBottom w:val="0"/>
          <w:divBdr>
            <w:top w:val="none" w:sz="0" w:space="0" w:color="auto"/>
            <w:left w:val="none" w:sz="0" w:space="0" w:color="auto"/>
            <w:bottom w:val="none" w:sz="0" w:space="0" w:color="auto"/>
            <w:right w:val="none" w:sz="0" w:space="0" w:color="auto"/>
          </w:divBdr>
          <w:divsChild>
            <w:div w:id="148638403">
              <w:marLeft w:val="0"/>
              <w:marRight w:val="0"/>
              <w:marTop w:val="0"/>
              <w:marBottom w:val="0"/>
              <w:divBdr>
                <w:top w:val="none" w:sz="0" w:space="0" w:color="auto"/>
                <w:left w:val="none" w:sz="0" w:space="0" w:color="auto"/>
                <w:bottom w:val="none" w:sz="0" w:space="0" w:color="auto"/>
                <w:right w:val="none" w:sz="0" w:space="0" w:color="auto"/>
              </w:divBdr>
              <w:divsChild>
                <w:div w:id="127868220">
                  <w:marLeft w:val="0"/>
                  <w:marRight w:val="0"/>
                  <w:marTop w:val="0"/>
                  <w:marBottom w:val="0"/>
                  <w:divBdr>
                    <w:top w:val="none" w:sz="0" w:space="0" w:color="auto"/>
                    <w:left w:val="none" w:sz="0" w:space="0" w:color="auto"/>
                    <w:bottom w:val="none" w:sz="0" w:space="0" w:color="auto"/>
                    <w:right w:val="none" w:sz="0" w:space="0" w:color="auto"/>
                  </w:divBdr>
                </w:div>
              </w:divsChild>
            </w:div>
            <w:div w:id="702361436">
              <w:marLeft w:val="0"/>
              <w:marRight w:val="0"/>
              <w:marTop w:val="0"/>
              <w:marBottom w:val="0"/>
              <w:divBdr>
                <w:top w:val="none" w:sz="0" w:space="0" w:color="auto"/>
                <w:left w:val="none" w:sz="0" w:space="0" w:color="auto"/>
                <w:bottom w:val="none" w:sz="0" w:space="0" w:color="auto"/>
                <w:right w:val="none" w:sz="0" w:space="0" w:color="auto"/>
              </w:divBdr>
              <w:divsChild>
                <w:div w:id="17973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4513">
          <w:marLeft w:val="0"/>
          <w:marRight w:val="0"/>
          <w:marTop w:val="0"/>
          <w:marBottom w:val="0"/>
          <w:divBdr>
            <w:top w:val="none" w:sz="0" w:space="0" w:color="auto"/>
            <w:left w:val="none" w:sz="0" w:space="0" w:color="auto"/>
            <w:bottom w:val="none" w:sz="0" w:space="0" w:color="auto"/>
            <w:right w:val="none" w:sz="0" w:space="0" w:color="auto"/>
          </w:divBdr>
          <w:divsChild>
            <w:div w:id="1519351265">
              <w:marLeft w:val="0"/>
              <w:marRight w:val="0"/>
              <w:marTop w:val="0"/>
              <w:marBottom w:val="0"/>
              <w:divBdr>
                <w:top w:val="none" w:sz="0" w:space="0" w:color="auto"/>
                <w:left w:val="none" w:sz="0" w:space="0" w:color="auto"/>
                <w:bottom w:val="none" w:sz="0" w:space="0" w:color="auto"/>
                <w:right w:val="none" w:sz="0" w:space="0" w:color="auto"/>
              </w:divBdr>
              <w:divsChild>
                <w:div w:id="4405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mnsw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Crisis Center</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Freeman</cp:lastModifiedBy>
  <cp:revision>3</cp:revision>
  <dcterms:created xsi:type="dcterms:W3CDTF">2020-09-23T17:34:00Z</dcterms:created>
  <dcterms:modified xsi:type="dcterms:W3CDTF">2020-09-23T17:49:00Z</dcterms:modified>
</cp:coreProperties>
</file>