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502E" w14:textId="3B96DBC2" w:rsidR="00207E85" w:rsidRPr="006339CB" w:rsidRDefault="00207E85" w:rsidP="00967D0B">
      <w:pPr>
        <w:jc w:val="center"/>
      </w:pPr>
      <w:r w:rsidRPr="006339CB">
        <w:br w:type="textWrapping" w:clear="all"/>
      </w:r>
      <w:r w:rsidR="00967D0B">
        <w:rPr>
          <w:noProof/>
        </w:rPr>
        <w:drawing>
          <wp:inline distT="0" distB="0" distL="0" distR="0" wp14:anchorId="25797FD0" wp14:editId="1000CD4E">
            <wp:extent cx="3200400" cy="865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CC logo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0969" cy="8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E1D3" w14:textId="77777777" w:rsidR="00207E85" w:rsidRPr="006339CB" w:rsidRDefault="00207E85" w:rsidP="00396ABE"/>
    <w:p w14:paraId="2C2318E0" w14:textId="7301D102" w:rsidR="001375C4" w:rsidRDefault="006339CB" w:rsidP="00984D3C">
      <w:pPr>
        <w:outlineLvl w:val="0"/>
      </w:pPr>
      <w:r w:rsidRPr="006339CB">
        <w:rPr>
          <w:b/>
        </w:rPr>
        <w:t xml:space="preserve">Position: </w:t>
      </w:r>
      <w:r w:rsidR="007D2A80" w:rsidRPr="006339CB">
        <w:t>Do</w:t>
      </w:r>
      <w:r w:rsidR="00A90E1D" w:rsidRPr="006339CB">
        <w:t>mestic &amp; Sexual Violence</w:t>
      </w:r>
      <w:r w:rsidR="007D2A80" w:rsidRPr="006339CB">
        <w:t xml:space="preserve"> Advocate</w:t>
      </w:r>
      <w:r w:rsidR="007A5F35">
        <w:t xml:space="preserve"> </w:t>
      </w:r>
    </w:p>
    <w:p w14:paraId="27BC4000" w14:textId="76DDA272" w:rsidR="007A5F35" w:rsidRDefault="007A5F35" w:rsidP="00984D3C">
      <w:pPr>
        <w:outlineLvl w:val="0"/>
      </w:pPr>
      <w:r w:rsidRPr="007A5F35">
        <w:rPr>
          <w:b/>
          <w:bCs/>
        </w:rPr>
        <w:t>Location:</w:t>
      </w:r>
      <w:r>
        <w:t xml:space="preserve"> Part-time, Windom; Full-time, Jackson </w:t>
      </w:r>
    </w:p>
    <w:p w14:paraId="373170A4" w14:textId="23FEABD9" w:rsidR="00133EFD" w:rsidRPr="00133EFD" w:rsidRDefault="00133EFD" w:rsidP="00984D3C">
      <w:pPr>
        <w:outlineLvl w:val="0"/>
      </w:pPr>
      <w:r>
        <w:rPr>
          <w:b/>
        </w:rPr>
        <w:t xml:space="preserve">Reports to: </w:t>
      </w:r>
      <w:r>
        <w:t xml:space="preserve">Assistant Director </w:t>
      </w:r>
      <w:r w:rsidR="007A5F35">
        <w:t xml:space="preserve">or Cottonwood-Jackson County Coordinator </w:t>
      </w:r>
    </w:p>
    <w:p w14:paraId="449F1F9D" w14:textId="77777777" w:rsidR="007A5F35" w:rsidRDefault="001375C4" w:rsidP="00827E4A">
      <w:r w:rsidRPr="001375C4">
        <w:rPr>
          <w:b/>
        </w:rPr>
        <w:t>About:</w:t>
      </w:r>
      <w:r>
        <w:t xml:space="preserve"> </w:t>
      </w:r>
      <w:r w:rsidR="00C86C24" w:rsidRPr="00CC457A">
        <w:t>This position will work to advocate on behalf of those who are experiencing or have experience</w:t>
      </w:r>
      <w:r w:rsidR="007D7B93">
        <w:t xml:space="preserve">d sexual and/or domestic </w:t>
      </w:r>
      <w:r w:rsidR="00C86C24" w:rsidRPr="00CC457A">
        <w:t>violence and sexual exploitation/trafficking</w:t>
      </w:r>
      <w:r w:rsidR="007D7B93">
        <w:t>.</w:t>
      </w:r>
      <w:r w:rsidR="007A5F35">
        <w:t xml:space="preserve"> </w:t>
      </w:r>
    </w:p>
    <w:p w14:paraId="58D3C16B" w14:textId="77777777" w:rsidR="007A5F35" w:rsidRDefault="007A5F35" w:rsidP="00827E4A"/>
    <w:p w14:paraId="36B35EF3" w14:textId="3F0ADBE7" w:rsidR="007A5F35" w:rsidRDefault="007A5F35" w:rsidP="00827E4A">
      <w:r>
        <w:t xml:space="preserve">Part-time position must be available a minimum of 20 hours/week. </w:t>
      </w:r>
      <w:r w:rsidR="007D7B93">
        <w:t>Scheduled hours are Monday-Friday with the potential for the occasional night or weekend</w:t>
      </w:r>
      <w:r>
        <w:t xml:space="preserve">, including taking part in the 24-hour Safe Line rotation with other staff. Both positions receive paid time off; Full-time position is benefits eligible. </w:t>
      </w:r>
    </w:p>
    <w:p w14:paraId="4B7267C8" w14:textId="77777777" w:rsidR="007A5F35" w:rsidRDefault="007A5F35" w:rsidP="00827E4A"/>
    <w:p w14:paraId="20B9FB4C" w14:textId="7F042E5B" w:rsidR="007D7B93" w:rsidRDefault="007D7B93" w:rsidP="00827E4A">
      <w:r>
        <w:t xml:space="preserve">Interested candidates should send cover letter, resume, 3 professional references and completed SWCC application to </w:t>
      </w:r>
      <w:r w:rsidR="00133EFD">
        <w:t>Kari Voss-</w:t>
      </w:r>
      <w:proofErr w:type="spellStart"/>
      <w:r w:rsidR="00133EFD">
        <w:t>Drost</w:t>
      </w:r>
      <w:proofErr w:type="spellEnd"/>
      <w:r>
        <w:t xml:space="preserve"> at P.O. Box 111; Worthington MN 56187 or </w:t>
      </w:r>
      <w:r w:rsidR="00133EFD">
        <w:t>kari</w:t>
      </w:r>
      <w:r>
        <w:t>@mnswcc.org</w:t>
      </w:r>
    </w:p>
    <w:p w14:paraId="379B3391" w14:textId="77777777" w:rsidR="007D7B93" w:rsidRDefault="007D7B93" w:rsidP="00827E4A">
      <w:bookmarkStart w:id="0" w:name="_GoBack"/>
      <w:bookmarkEnd w:id="0"/>
    </w:p>
    <w:p w14:paraId="7FD73560" w14:textId="77777777" w:rsidR="001375C4" w:rsidRPr="001375C4" w:rsidRDefault="001375C4" w:rsidP="00827E4A"/>
    <w:p w14:paraId="01A50272" w14:textId="5999B9D0" w:rsidR="00827E4A" w:rsidRPr="001375C4" w:rsidRDefault="007D2A80" w:rsidP="00984D3C">
      <w:pPr>
        <w:outlineLvl w:val="0"/>
        <w:rPr>
          <w:b/>
          <w:u w:val="single"/>
        </w:rPr>
      </w:pPr>
      <w:r w:rsidRPr="001375C4">
        <w:rPr>
          <w:b/>
          <w:u w:val="single"/>
        </w:rPr>
        <w:t>Responsibilities Include</w:t>
      </w:r>
    </w:p>
    <w:p w14:paraId="415F843D" w14:textId="77777777" w:rsidR="00D0392A" w:rsidRPr="006339CB" w:rsidRDefault="00D0392A" w:rsidP="00827E4A"/>
    <w:p w14:paraId="2655ACF3" w14:textId="0274AF30" w:rsidR="008D0CB6" w:rsidRPr="006339CB" w:rsidRDefault="008D0CB6" w:rsidP="00984D3C">
      <w:pPr>
        <w:outlineLvl w:val="0"/>
      </w:pPr>
      <w:r w:rsidRPr="006339CB">
        <w:t>Victim</w:t>
      </w:r>
      <w:r w:rsidR="00A740EF" w:rsidRPr="006339CB">
        <w:t>/Survivor Services</w:t>
      </w:r>
    </w:p>
    <w:p w14:paraId="68E173D2" w14:textId="41D18788" w:rsidR="008D0CB6" w:rsidRPr="006339CB" w:rsidRDefault="008D0CB6" w:rsidP="008D0CB6">
      <w:pPr>
        <w:pStyle w:val="ListParagraph"/>
        <w:numPr>
          <w:ilvl w:val="0"/>
          <w:numId w:val="4"/>
        </w:numPr>
      </w:pPr>
      <w:r w:rsidRPr="006339CB">
        <w:t>Provide crisis intervention, advocacy, support, information and referral services to</w:t>
      </w:r>
      <w:r w:rsidR="00D0392A" w:rsidRPr="006339CB">
        <w:t xml:space="preserve"> primary and secondary victims of domestic violence and sexual</w:t>
      </w:r>
      <w:r w:rsidR="000A0F2E" w:rsidRPr="006339CB">
        <w:t xml:space="preserve"> assault.</w:t>
      </w:r>
    </w:p>
    <w:p w14:paraId="186C89BF" w14:textId="3FE0D54E" w:rsidR="008D0CB6" w:rsidRPr="006339CB" w:rsidRDefault="008D0CB6" w:rsidP="008D0CB6">
      <w:pPr>
        <w:pStyle w:val="ListParagraph"/>
        <w:numPr>
          <w:ilvl w:val="0"/>
          <w:numId w:val="4"/>
        </w:numPr>
      </w:pPr>
      <w:r w:rsidRPr="006339CB">
        <w:t>Provide assistance and advocacy to victims/survivors during</w:t>
      </w:r>
      <w:r w:rsidR="00D0392A" w:rsidRPr="006339CB">
        <w:t>:</w:t>
      </w:r>
      <w:r w:rsidRPr="006339CB">
        <w:t xml:space="preserve"> </w:t>
      </w:r>
      <w:r w:rsidR="00A34EB6">
        <w:t>sexual assault hospital</w:t>
      </w:r>
      <w:r w:rsidRPr="006339CB">
        <w:t xml:space="preserve"> exams,</w:t>
      </w:r>
      <w:r w:rsidR="00D0392A" w:rsidRPr="006339CB">
        <w:t xml:space="preserve"> police investigations</w:t>
      </w:r>
      <w:r w:rsidRPr="006339CB">
        <w:t>, court proceedings, and meetings wi</w:t>
      </w:r>
      <w:r w:rsidR="00A34EB6">
        <w:t xml:space="preserve">th system personnel. </w:t>
      </w:r>
    </w:p>
    <w:p w14:paraId="33022BBF" w14:textId="25FA3DC4" w:rsidR="008D0CB6" w:rsidRPr="006339CB" w:rsidRDefault="00D0392A" w:rsidP="008D0CB6">
      <w:pPr>
        <w:pStyle w:val="ListParagraph"/>
        <w:numPr>
          <w:ilvl w:val="0"/>
          <w:numId w:val="4"/>
        </w:numPr>
      </w:pPr>
      <w:r w:rsidRPr="006339CB">
        <w:t xml:space="preserve">Provide access to community resources; maintain high level of knowledge about services </w:t>
      </w:r>
      <w:r w:rsidR="00A34EB6">
        <w:t xml:space="preserve">available </w:t>
      </w:r>
      <w:r w:rsidRPr="006339CB">
        <w:t xml:space="preserve">in the community. </w:t>
      </w:r>
    </w:p>
    <w:p w14:paraId="783C781B" w14:textId="3FAD79E1" w:rsidR="009D151B" w:rsidRDefault="00032216" w:rsidP="00A740EF">
      <w:pPr>
        <w:pStyle w:val="ListParagraph"/>
        <w:numPr>
          <w:ilvl w:val="0"/>
          <w:numId w:val="4"/>
        </w:numPr>
      </w:pPr>
      <w:r w:rsidRPr="006339CB">
        <w:t>Provide access to transportation for clients.</w:t>
      </w:r>
    </w:p>
    <w:p w14:paraId="602AFB63" w14:textId="66964EC5" w:rsidR="00A34EB6" w:rsidRPr="006339CB" w:rsidRDefault="00A34EB6" w:rsidP="00A740EF">
      <w:pPr>
        <w:pStyle w:val="ListParagraph"/>
        <w:numPr>
          <w:ilvl w:val="0"/>
          <w:numId w:val="4"/>
        </w:numPr>
      </w:pPr>
      <w:r>
        <w:t xml:space="preserve">Facilitate </w:t>
      </w:r>
      <w:r w:rsidR="009D36CC">
        <w:t xml:space="preserve">or co-facilitate </w:t>
      </w:r>
      <w:r>
        <w:t xml:space="preserve">support </w:t>
      </w:r>
      <w:r w:rsidR="009D36CC">
        <w:t xml:space="preserve">and empowerment </w:t>
      </w:r>
      <w:r>
        <w:t>groups for survivors.</w:t>
      </w:r>
    </w:p>
    <w:p w14:paraId="755B1C7C" w14:textId="4A92919D" w:rsidR="009D151B" w:rsidRPr="006339CB" w:rsidRDefault="009D151B" w:rsidP="009D151B">
      <w:pPr>
        <w:pStyle w:val="ListParagraph"/>
        <w:numPr>
          <w:ilvl w:val="0"/>
          <w:numId w:val="4"/>
        </w:numPr>
      </w:pPr>
      <w:r w:rsidRPr="006339CB">
        <w:t xml:space="preserve">Be part of </w:t>
      </w:r>
      <w:r w:rsidR="00D95A97" w:rsidRPr="006339CB">
        <w:t>the on-call rotation for the 24-</w:t>
      </w:r>
      <w:r w:rsidRPr="006339CB">
        <w:t xml:space="preserve">hour Safe Line. </w:t>
      </w:r>
    </w:p>
    <w:p w14:paraId="76E5F80E" w14:textId="77777777" w:rsidR="00D0392A" w:rsidRPr="006339CB" w:rsidRDefault="00D0392A" w:rsidP="00D0392A">
      <w:pPr>
        <w:pStyle w:val="ListParagraph"/>
        <w:ind w:left="420"/>
      </w:pPr>
    </w:p>
    <w:p w14:paraId="31FF8E65" w14:textId="26FB5BC2" w:rsidR="00D0392A" w:rsidRPr="006339CB" w:rsidRDefault="00A740EF" w:rsidP="00984D3C">
      <w:pPr>
        <w:outlineLvl w:val="0"/>
      </w:pPr>
      <w:r w:rsidRPr="006339CB">
        <w:t xml:space="preserve">Reporting </w:t>
      </w:r>
    </w:p>
    <w:p w14:paraId="2244DDA7" w14:textId="6599E194" w:rsidR="00D0392A" w:rsidRPr="006339CB" w:rsidRDefault="00D0392A" w:rsidP="00D0392A">
      <w:pPr>
        <w:pStyle w:val="ListParagraph"/>
        <w:numPr>
          <w:ilvl w:val="0"/>
          <w:numId w:val="4"/>
        </w:numPr>
      </w:pPr>
      <w:r w:rsidRPr="006339CB">
        <w:t xml:space="preserve">Document client contact and services provided. </w:t>
      </w:r>
    </w:p>
    <w:p w14:paraId="3F1F498F" w14:textId="2F58D387" w:rsidR="00D0392A" w:rsidRPr="006339CB" w:rsidRDefault="00D0392A" w:rsidP="00D0392A">
      <w:pPr>
        <w:pStyle w:val="ListParagraph"/>
        <w:numPr>
          <w:ilvl w:val="0"/>
          <w:numId w:val="4"/>
        </w:numPr>
      </w:pPr>
      <w:r w:rsidRPr="006339CB">
        <w:t>Prepare quarterly statistics report</w:t>
      </w:r>
      <w:r w:rsidR="009D36CC">
        <w:t>s</w:t>
      </w:r>
      <w:r w:rsidRPr="006339CB">
        <w:t xml:space="preserve"> in a timely fashion</w:t>
      </w:r>
    </w:p>
    <w:p w14:paraId="293016E8" w14:textId="5B1C284A" w:rsidR="008D0CB6" w:rsidRPr="006339CB" w:rsidRDefault="00D0392A" w:rsidP="00D0392A">
      <w:pPr>
        <w:pStyle w:val="ListParagraph"/>
        <w:numPr>
          <w:ilvl w:val="0"/>
          <w:numId w:val="4"/>
        </w:numPr>
      </w:pPr>
      <w:r w:rsidRPr="006339CB">
        <w:t xml:space="preserve">Make mandated reports as needed in cases of suspected child abuse or child neglect to </w:t>
      </w:r>
      <w:r w:rsidR="00E735AC" w:rsidRPr="006339CB">
        <w:t xml:space="preserve">Child Protection. </w:t>
      </w:r>
      <w:r w:rsidRPr="006339CB">
        <w:t xml:space="preserve"> </w:t>
      </w:r>
      <w:r w:rsidR="008D0CB6" w:rsidRPr="006339CB">
        <w:br/>
      </w:r>
    </w:p>
    <w:p w14:paraId="03006A4D" w14:textId="13FBE6CA" w:rsidR="00D0392A" w:rsidRPr="006339CB" w:rsidRDefault="00032216" w:rsidP="00984D3C">
      <w:pPr>
        <w:outlineLvl w:val="0"/>
      </w:pPr>
      <w:r w:rsidRPr="006339CB">
        <w:t>Collaboration and Outreach</w:t>
      </w:r>
      <w:r w:rsidR="00FC28B1" w:rsidRPr="006339CB">
        <w:t xml:space="preserve"> </w:t>
      </w:r>
    </w:p>
    <w:p w14:paraId="61AC2CC0" w14:textId="0C7ADB93" w:rsidR="007D2A80" w:rsidRPr="006339CB" w:rsidRDefault="00D0392A" w:rsidP="00D0392A">
      <w:pPr>
        <w:pStyle w:val="ListParagraph"/>
        <w:numPr>
          <w:ilvl w:val="0"/>
          <w:numId w:val="4"/>
        </w:numPr>
      </w:pPr>
      <w:r w:rsidRPr="006339CB">
        <w:t>Partici</w:t>
      </w:r>
      <w:r w:rsidR="00A740EF" w:rsidRPr="006339CB">
        <w:t xml:space="preserve">pate in collaborative meetings and councils. </w:t>
      </w:r>
      <w:r w:rsidRPr="006339CB">
        <w:t xml:space="preserve"> </w:t>
      </w:r>
    </w:p>
    <w:p w14:paraId="6DBD5BC3" w14:textId="32990D1E" w:rsidR="00032216" w:rsidRPr="006339CB" w:rsidRDefault="00032216" w:rsidP="00D0392A">
      <w:pPr>
        <w:pStyle w:val="ListParagraph"/>
        <w:numPr>
          <w:ilvl w:val="0"/>
          <w:numId w:val="4"/>
        </w:numPr>
      </w:pPr>
      <w:r w:rsidRPr="006339CB">
        <w:t xml:space="preserve">Conduct 4 presentations per year to community agencies or systems personnel on topics related to SWCC services, domestic violence, or sexual assault. </w:t>
      </w:r>
    </w:p>
    <w:p w14:paraId="3324E878" w14:textId="04EC82A2" w:rsidR="00032216" w:rsidRPr="006339CB" w:rsidRDefault="00032216" w:rsidP="00D0392A">
      <w:pPr>
        <w:pStyle w:val="ListParagraph"/>
        <w:numPr>
          <w:ilvl w:val="0"/>
          <w:numId w:val="4"/>
        </w:numPr>
      </w:pPr>
      <w:r w:rsidRPr="006339CB">
        <w:t xml:space="preserve">Maintain SWCC presence in the county by: </w:t>
      </w:r>
    </w:p>
    <w:p w14:paraId="29F707A1" w14:textId="517547F2" w:rsidR="00032216" w:rsidRPr="006339CB" w:rsidRDefault="002F0252" w:rsidP="00032216">
      <w:pPr>
        <w:pStyle w:val="ListParagraph"/>
        <w:numPr>
          <w:ilvl w:val="1"/>
          <w:numId w:val="4"/>
        </w:numPr>
      </w:pPr>
      <w:r>
        <w:t>Providing</w:t>
      </w:r>
      <w:r w:rsidR="00032216" w:rsidRPr="006339CB">
        <w:t xml:space="preserve"> community agencies </w:t>
      </w:r>
      <w:r w:rsidR="00C029DC" w:rsidRPr="006339CB">
        <w:t>brochures</w:t>
      </w:r>
      <w:r>
        <w:t xml:space="preserve"> </w:t>
      </w:r>
      <w:r w:rsidR="00032216" w:rsidRPr="006339CB">
        <w:t xml:space="preserve">and </w:t>
      </w:r>
      <w:r w:rsidR="0035675F" w:rsidRPr="006339CB">
        <w:t>Safe Line</w:t>
      </w:r>
      <w:r w:rsidR="00032216" w:rsidRPr="006339CB">
        <w:t xml:space="preserve"> cards on a consistent basis. </w:t>
      </w:r>
    </w:p>
    <w:p w14:paraId="6346B72F" w14:textId="6CD6BBAB" w:rsidR="00C029DC" w:rsidRPr="006339CB" w:rsidRDefault="00A740EF" w:rsidP="00D0392A">
      <w:pPr>
        <w:pStyle w:val="ListParagraph"/>
        <w:numPr>
          <w:ilvl w:val="1"/>
          <w:numId w:val="4"/>
        </w:numPr>
      </w:pPr>
      <w:r w:rsidRPr="006339CB">
        <w:lastRenderedPageBreak/>
        <w:t>Collaborate with SWCC staff</w:t>
      </w:r>
      <w:r w:rsidR="00032216" w:rsidRPr="006339CB">
        <w:t xml:space="preserve"> to </w:t>
      </w:r>
      <w:r w:rsidRPr="006339CB">
        <w:t>plan</w:t>
      </w:r>
      <w:r w:rsidR="00032216" w:rsidRPr="006339CB">
        <w:t xml:space="preserve"> </w:t>
      </w:r>
      <w:r w:rsidR="009A140C" w:rsidRPr="006339CB">
        <w:t>programs for</w:t>
      </w:r>
      <w:r w:rsidR="00032216" w:rsidRPr="006339CB">
        <w:t xml:space="preserve"> Stalking Awareness Month, Teen Dating Violence Awareness Month, Sexual Assault Awareness Month and Dom</w:t>
      </w:r>
      <w:r w:rsidR="009A140C" w:rsidRPr="006339CB">
        <w:t xml:space="preserve">estic Violence Awareness Month. </w:t>
      </w:r>
    </w:p>
    <w:p w14:paraId="2C83F3AA" w14:textId="77777777" w:rsidR="00C029DC" w:rsidRPr="006339CB" w:rsidRDefault="00C029DC" w:rsidP="00C029DC">
      <w:pPr>
        <w:pStyle w:val="ListParagraph"/>
        <w:ind w:left="1140"/>
      </w:pPr>
    </w:p>
    <w:p w14:paraId="4738ECAE" w14:textId="77777777" w:rsidR="00827E4A" w:rsidRPr="006339CB" w:rsidRDefault="00827E4A" w:rsidP="00827E4A">
      <w:r w:rsidRPr="006339CB">
        <w:t xml:space="preserve">Qualifications: </w:t>
      </w:r>
    </w:p>
    <w:p w14:paraId="6DDC9BB6" w14:textId="77777777" w:rsidR="002457E9" w:rsidRPr="006339CB" w:rsidRDefault="002457E9" w:rsidP="002457E9">
      <w:pPr>
        <w:pStyle w:val="ListParagraph"/>
        <w:numPr>
          <w:ilvl w:val="0"/>
          <w:numId w:val="1"/>
        </w:numPr>
      </w:pPr>
      <w:r w:rsidRPr="006339CB">
        <w:t>Sensitivity to the rights of victims</w:t>
      </w:r>
    </w:p>
    <w:p w14:paraId="25D18D66" w14:textId="7F7BBD12" w:rsidR="00603379" w:rsidRPr="006339CB" w:rsidRDefault="00827E4A" w:rsidP="00B11F3F">
      <w:pPr>
        <w:pStyle w:val="ListParagraph"/>
        <w:numPr>
          <w:ilvl w:val="0"/>
          <w:numId w:val="1"/>
        </w:numPr>
      </w:pPr>
      <w:r w:rsidRPr="006339CB">
        <w:t>Possess a strong sensitivity to a wide v</w:t>
      </w:r>
      <w:r w:rsidR="00207E85" w:rsidRPr="006339CB">
        <w:t>ariety of cultures and beliefs</w:t>
      </w:r>
    </w:p>
    <w:p w14:paraId="02DCBD54" w14:textId="30FE902E" w:rsidR="008C25A6" w:rsidRPr="006339CB" w:rsidRDefault="00A740EF" w:rsidP="008C25A6">
      <w:pPr>
        <w:pStyle w:val="ListParagraph"/>
        <w:numPr>
          <w:ilvl w:val="0"/>
          <w:numId w:val="1"/>
        </w:numPr>
      </w:pPr>
      <w:r w:rsidRPr="006339CB">
        <w:t xml:space="preserve">Align </w:t>
      </w:r>
      <w:r w:rsidR="008C25A6" w:rsidRPr="006339CB">
        <w:t xml:space="preserve">with the mission of the SWCC and commit to following protocols and procedures for best practices as it relates to crime victim services. </w:t>
      </w:r>
    </w:p>
    <w:p w14:paraId="35A1408B" w14:textId="77777777" w:rsidR="00827E4A" w:rsidRPr="006339CB" w:rsidRDefault="00827E4A" w:rsidP="00827E4A">
      <w:pPr>
        <w:pStyle w:val="ListParagraph"/>
        <w:numPr>
          <w:ilvl w:val="0"/>
          <w:numId w:val="1"/>
        </w:numPr>
      </w:pPr>
      <w:r w:rsidRPr="006339CB">
        <w:t>Possess a strong sense of professionalism as it relates to client confidentiality and interactions with co-workers, systems</w:t>
      </w:r>
      <w:r w:rsidR="00207E85" w:rsidRPr="006339CB">
        <w:t xml:space="preserve"> professionals, and other staff</w:t>
      </w:r>
      <w:r w:rsidRPr="006339CB">
        <w:t xml:space="preserve"> </w:t>
      </w:r>
    </w:p>
    <w:p w14:paraId="0635ECC4" w14:textId="0999D67C" w:rsidR="00207E85" w:rsidRPr="00B11F3F" w:rsidRDefault="008C25A6" w:rsidP="00827E4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339CB">
        <w:t>Maintain a clean, reliable vehicle</w:t>
      </w:r>
      <w:r w:rsidR="00827E4A" w:rsidRPr="006339CB">
        <w:t xml:space="preserve"> </w:t>
      </w:r>
      <w:r w:rsidR="00207E85" w:rsidRPr="006339CB">
        <w:t xml:space="preserve">with insurance </w:t>
      </w:r>
      <w:r w:rsidR="00827E4A" w:rsidRPr="006339CB">
        <w:t>and possess a valid MN Dri</w:t>
      </w:r>
      <w:r w:rsidR="00207E85" w:rsidRPr="006339CB">
        <w:t xml:space="preserve">ver’s </w:t>
      </w:r>
      <w:r w:rsidR="00207E85" w:rsidRPr="00B11F3F">
        <w:rPr>
          <w:rFonts w:ascii="Cambria" w:hAnsi="Cambria"/>
        </w:rPr>
        <w:t xml:space="preserve">License </w:t>
      </w:r>
      <w:r w:rsidRPr="00B11F3F">
        <w:rPr>
          <w:rFonts w:ascii="Cambria" w:hAnsi="Cambria"/>
        </w:rPr>
        <w:t xml:space="preserve">and clean driving record. </w:t>
      </w:r>
    </w:p>
    <w:p w14:paraId="5DC8CDA1" w14:textId="51D9369A" w:rsidR="00827E4A" w:rsidRPr="00B11F3F" w:rsidRDefault="00827E4A" w:rsidP="00827E4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11F3F">
        <w:rPr>
          <w:rFonts w:ascii="Cambria" w:hAnsi="Cambria"/>
        </w:rPr>
        <w:t xml:space="preserve">Ability to </w:t>
      </w:r>
      <w:r w:rsidR="00207E85" w:rsidRPr="00B11F3F">
        <w:rPr>
          <w:rFonts w:ascii="Cambria" w:hAnsi="Cambria"/>
        </w:rPr>
        <w:t>travel within a 60-mile radius</w:t>
      </w:r>
      <w:r w:rsidR="006339CB" w:rsidRPr="00B11F3F">
        <w:rPr>
          <w:rFonts w:ascii="Cambria" w:hAnsi="Cambria"/>
        </w:rPr>
        <w:t xml:space="preserve"> for direct services and state-wide for trainings. </w:t>
      </w:r>
    </w:p>
    <w:p w14:paraId="3D82B756" w14:textId="66A09826" w:rsidR="00984D3C" w:rsidRPr="00B11F3F" w:rsidRDefault="008C25A6" w:rsidP="000D0F4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11F3F">
        <w:rPr>
          <w:rFonts w:ascii="Cambria" w:hAnsi="Cambria"/>
        </w:rPr>
        <w:t>Ability to be self-motivated, take direction, and have open communication with colleagues</w:t>
      </w:r>
    </w:p>
    <w:p w14:paraId="7B857CB1" w14:textId="77777777" w:rsidR="002457E9" w:rsidRPr="00B11F3F" w:rsidRDefault="00827E4A" w:rsidP="00827E4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11F3F">
        <w:rPr>
          <w:rFonts w:ascii="Cambria" w:hAnsi="Cambria"/>
        </w:rPr>
        <w:t xml:space="preserve">Successful completion </w:t>
      </w:r>
      <w:r w:rsidR="00207E85" w:rsidRPr="00B11F3F">
        <w:rPr>
          <w:rFonts w:ascii="Cambria" w:hAnsi="Cambria"/>
        </w:rPr>
        <w:t>of a criminal background check</w:t>
      </w:r>
    </w:p>
    <w:p w14:paraId="5FCED23C" w14:textId="4911615C" w:rsidR="00827E4A" w:rsidRPr="00B11F3F" w:rsidRDefault="00207E85" w:rsidP="00827E4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11F3F">
        <w:rPr>
          <w:rFonts w:ascii="Cambria" w:hAnsi="Cambria"/>
        </w:rPr>
        <w:t>Training is provided</w:t>
      </w:r>
      <w:r w:rsidR="000A0F2E" w:rsidRPr="00B11F3F">
        <w:rPr>
          <w:rFonts w:ascii="Cambria" w:hAnsi="Cambria"/>
        </w:rPr>
        <w:t xml:space="preserve">, must complete 40 Hour Sexual Assault Training and Domestic Violence Advocacy Training. </w:t>
      </w:r>
    </w:p>
    <w:p w14:paraId="3AD0F025" w14:textId="77B9CFBC" w:rsidR="00B11F3F" w:rsidRPr="00B11F3F" w:rsidRDefault="00B11F3F" w:rsidP="00B11F3F">
      <w:pPr>
        <w:rPr>
          <w:rFonts w:ascii="Cambria" w:hAnsi="Cambria"/>
        </w:rPr>
      </w:pPr>
    </w:p>
    <w:p w14:paraId="5688BE40" w14:textId="54C347E4" w:rsidR="00B11F3F" w:rsidRPr="00B11F3F" w:rsidRDefault="00B11F3F" w:rsidP="00B11F3F">
      <w:pPr>
        <w:rPr>
          <w:rFonts w:ascii="Cambria" w:eastAsia="Times New Roman" w:hAnsi="Cambria" w:cs="Times New Roman"/>
        </w:rPr>
      </w:pPr>
      <w:r w:rsidRPr="00B11F3F">
        <w:rPr>
          <w:rFonts w:ascii="Cambria" w:hAnsi="Cambria"/>
        </w:rPr>
        <w:t xml:space="preserve">The Southwest Crisis Center is an EOE and </w:t>
      </w:r>
      <w:r w:rsidRPr="00B11F3F">
        <w:rPr>
          <w:rFonts w:ascii="Cambria" w:eastAsia="Times New Roman" w:hAnsi="Cambria" w:cs="Arial"/>
          <w:color w:val="222222"/>
          <w:shd w:val="clear" w:color="auto" w:fill="FFFFFF"/>
        </w:rPr>
        <w:t xml:space="preserve">seeks candidates with diverse backgrounds who can provide services to a wide range of people. </w:t>
      </w:r>
    </w:p>
    <w:p w14:paraId="2E634AF8" w14:textId="6C861428" w:rsidR="00B11F3F" w:rsidRPr="006339CB" w:rsidRDefault="00B11F3F" w:rsidP="00B11F3F"/>
    <w:p w14:paraId="1C642576" w14:textId="77777777" w:rsidR="00827E4A" w:rsidRPr="006339CB" w:rsidRDefault="00827E4A" w:rsidP="00F458CE"/>
    <w:p w14:paraId="0D2306B6" w14:textId="77777777" w:rsidR="00F458CE" w:rsidRPr="006339CB" w:rsidRDefault="00F458CE" w:rsidP="00F458CE"/>
    <w:p w14:paraId="48FDD54A" w14:textId="77777777" w:rsidR="00827E4A" w:rsidRPr="006339CB" w:rsidRDefault="00827E4A" w:rsidP="00827E4A">
      <w:pPr>
        <w:jc w:val="center"/>
      </w:pPr>
    </w:p>
    <w:p w14:paraId="4CEC6547" w14:textId="77777777" w:rsidR="00827E4A" w:rsidRPr="006339CB" w:rsidRDefault="00827E4A" w:rsidP="00827E4A">
      <w:pPr>
        <w:jc w:val="center"/>
      </w:pPr>
    </w:p>
    <w:p w14:paraId="23F63620" w14:textId="77777777" w:rsidR="00827E4A" w:rsidRPr="006339CB" w:rsidRDefault="00827E4A"/>
    <w:p w14:paraId="37874197" w14:textId="77777777" w:rsidR="00207E85" w:rsidRPr="006339CB" w:rsidRDefault="00207E85"/>
    <w:p w14:paraId="77422A57" w14:textId="77777777" w:rsidR="00D0392A" w:rsidRPr="006339CB" w:rsidRDefault="00D0392A"/>
    <w:sectPr w:rsidR="00D0392A" w:rsidRPr="006339CB" w:rsidSect="00C029DC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06AD"/>
    <w:multiLevelType w:val="hybridMultilevel"/>
    <w:tmpl w:val="4B3459E8"/>
    <w:lvl w:ilvl="0" w:tplc="A5E0FD98">
      <w:start w:val="1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3FB01FA"/>
    <w:multiLevelType w:val="hybridMultilevel"/>
    <w:tmpl w:val="20C6C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078CA"/>
    <w:multiLevelType w:val="hybridMultilevel"/>
    <w:tmpl w:val="492C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C0DAA"/>
    <w:multiLevelType w:val="hybridMultilevel"/>
    <w:tmpl w:val="F73A121C"/>
    <w:lvl w:ilvl="0" w:tplc="1EBC669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4A"/>
    <w:rsid w:val="00032216"/>
    <w:rsid w:val="00094248"/>
    <w:rsid w:val="000A0F2E"/>
    <w:rsid w:val="000D0F4E"/>
    <w:rsid w:val="00130C39"/>
    <w:rsid w:val="00133EFD"/>
    <w:rsid w:val="001375C4"/>
    <w:rsid w:val="00207E85"/>
    <w:rsid w:val="002457E9"/>
    <w:rsid w:val="002720EB"/>
    <w:rsid w:val="002D0B05"/>
    <w:rsid w:val="002F0252"/>
    <w:rsid w:val="0035675F"/>
    <w:rsid w:val="00396ABE"/>
    <w:rsid w:val="003F7E7F"/>
    <w:rsid w:val="0040723D"/>
    <w:rsid w:val="00416C0E"/>
    <w:rsid w:val="004E60C5"/>
    <w:rsid w:val="00603379"/>
    <w:rsid w:val="006339CB"/>
    <w:rsid w:val="00764E83"/>
    <w:rsid w:val="007A5F35"/>
    <w:rsid w:val="007D2A80"/>
    <w:rsid w:val="007D7B93"/>
    <w:rsid w:val="00827E4A"/>
    <w:rsid w:val="008C25A6"/>
    <w:rsid w:val="008D0CB6"/>
    <w:rsid w:val="009355D9"/>
    <w:rsid w:val="00947D11"/>
    <w:rsid w:val="00967D0B"/>
    <w:rsid w:val="00984D3C"/>
    <w:rsid w:val="009A140C"/>
    <w:rsid w:val="009D151B"/>
    <w:rsid w:val="009D36CC"/>
    <w:rsid w:val="009D7788"/>
    <w:rsid w:val="00A34EB6"/>
    <w:rsid w:val="00A740EF"/>
    <w:rsid w:val="00A90E1D"/>
    <w:rsid w:val="00B11F3F"/>
    <w:rsid w:val="00B24EB3"/>
    <w:rsid w:val="00B343F1"/>
    <w:rsid w:val="00B87899"/>
    <w:rsid w:val="00C02096"/>
    <w:rsid w:val="00C029DC"/>
    <w:rsid w:val="00C04104"/>
    <w:rsid w:val="00C86C24"/>
    <w:rsid w:val="00D0392A"/>
    <w:rsid w:val="00D619C3"/>
    <w:rsid w:val="00D9332B"/>
    <w:rsid w:val="00D95A97"/>
    <w:rsid w:val="00DB38F9"/>
    <w:rsid w:val="00E428AD"/>
    <w:rsid w:val="00E735AC"/>
    <w:rsid w:val="00F458CE"/>
    <w:rsid w:val="00FC28B1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23B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Crisis Center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Wahl</dc:creator>
  <cp:lastModifiedBy>Lynn Freeman</cp:lastModifiedBy>
  <cp:revision>3</cp:revision>
  <dcterms:created xsi:type="dcterms:W3CDTF">2020-01-21T21:49:00Z</dcterms:created>
  <dcterms:modified xsi:type="dcterms:W3CDTF">2020-01-21T21:52:00Z</dcterms:modified>
</cp:coreProperties>
</file>